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32849D" w14:textId="77777777" w:rsidR="001B62EE" w:rsidRDefault="001B62EE" w:rsidP="00E9352A">
      <w:pPr>
        <w:pStyle w:val="NoSpacing"/>
        <w:jc w:val="center"/>
        <w:rPr>
          <w:rFonts w:ascii="Tahoma" w:hAnsi="Tahoma" w:cs="Tahoma"/>
          <w:b/>
          <w:sz w:val="20"/>
          <w:szCs w:val="20"/>
        </w:rPr>
      </w:pPr>
    </w:p>
    <w:p w14:paraId="011677F2" w14:textId="77777777" w:rsidR="00082456" w:rsidRDefault="00082456" w:rsidP="00E9352A">
      <w:pPr>
        <w:pStyle w:val="NoSpacing"/>
        <w:jc w:val="center"/>
        <w:rPr>
          <w:rFonts w:ascii="Tahoma" w:hAnsi="Tahoma" w:cs="Tahoma"/>
          <w:b/>
          <w:sz w:val="20"/>
          <w:szCs w:val="20"/>
        </w:rPr>
      </w:pPr>
    </w:p>
    <w:p w14:paraId="56042A85" w14:textId="77777777" w:rsidR="00082456" w:rsidRDefault="00082456" w:rsidP="00E9352A">
      <w:pPr>
        <w:pStyle w:val="NoSpacing"/>
        <w:jc w:val="center"/>
        <w:rPr>
          <w:rFonts w:ascii="Tahoma" w:hAnsi="Tahoma" w:cs="Tahoma"/>
          <w:b/>
          <w:sz w:val="20"/>
          <w:szCs w:val="20"/>
        </w:rPr>
      </w:pPr>
    </w:p>
    <w:p w14:paraId="78E02594" w14:textId="77777777" w:rsidR="00C50C1A" w:rsidRDefault="00C50C1A" w:rsidP="00650270">
      <w:pPr>
        <w:pStyle w:val="NoSpacing"/>
        <w:rPr>
          <w:rFonts w:ascii="Tahoma" w:hAnsi="Tahoma" w:cs="Tahoma"/>
          <w:b/>
          <w:sz w:val="20"/>
          <w:szCs w:val="20"/>
        </w:rPr>
      </w:pPr>
    </w:p>
    <w:p w14:paraId="4A0E8E55" w14:textId="77777777" w:rsidR="00BC3AEC" w:rsidRDefault="00BC3AEC" w:rsidP="00E9352A">
      <w:pPr>
        <w:pStyle w:val="NoSpacing"/>
        <w:jc w:val="center"/>
        <w:rPr>
          <w:rFonts w:ascii="Tahoma" w:hAnsi="Tahoma" w:cs="Tahoma"/>
          <w:b/>
          <w:sz w:val="20"/>
          <w:szCs w:val="20"/>
        </w:rPr>
      </w:pPr>
    </w:p>
    <w:p w14:paraId="4621ED28" w14:textId="77777777" w:rsidR="004B6806" w:rsidRDefault="004B6806" w:rsidP="00E9352A">
      <w:pPr>
        <w:pStyle w:val="NoSpacing"/>
        <w:jc w:val="center"/>
        <w:rPr>
          <w:rFonts w:ascii="Tahoma" w:hAnsi="Tahoma" w:cs="Tahoma"/>
          <w:b/>
        </w:rPr>
      </w:pPr>
    </w:p>
    <w:p w14:paraId="18A781BD" w14:textId="215B4990" w:rsidR="00295BB8" w:rsidRPr="00A86C07" w:rsidRDefault="00076886" w:rsidP="00E9352A">
      <w:pPr>
        <w:pStyle w:val="NoSpacing"/>
        <w:jc w:val="center"/>
        <w:rPr>
          <w:rFonts w:ascii="Tahoma" w:hAnsi="Tahoma" w:cs="Tahoma"/>
          <w:b/>
        </w:rPr>
      </w:pPr>
      <w:r w:rsidRPr="00A86C07">
        <w:rPr>
          <w:rFonts w:ascii="Tahoma" w:hAnsi="Tahoma" w:cs="Tahoma"/>
          <w:b/>
        </w:rPr>
        <w:t>20</w:t>
      </w:r>
      <w:r w:rsidR="007C60EE">
        <w:rPr>
          <w:rFonts w:ascii="Tahoma" w:hAnsi="Tahoma" w:cs="Tahoma"/>
          <w:b/>
        </w:rPr>
        <w:t xml:space="preserve">20 </w:t>
      </w:r>
      <w:r w:rsidRPr="00A86C07">
        <w:rPr>
          <w:rFonts w:ascii="Tahoma" w:hAnsi="Tahoma" w:cs="Tahoma"/>
          <w:b/>
        </w:rPr>
        <w:t>ANNUAL MEETING OF THE</w:t>
      </w:r>
    </w:p>
    <w:p w14:paraId="6D28F351" w14:textId="77777777" w:rsidR="00076886" w:rsidRPr="00A86C07" w:rsidRDefault="00076886" w:rsidP="00E9352A">
      <w:pPr>
        <w:pStyle w:val="NoSpacing"/>
        <w:jc w:val="center"/>
        <w:rPr>
          <w:rFonts w:ascii="Tahoma" w:hAnsi="Tahoma" w:cs="Tahoma"/>
          <w:b/>
        </w:rPr>
      </w:pPr>
      <w:r w:rsidRPr="00A86C07">
        <w:rPr>
          <w:rFonts w:ascii="Tahoma" w:hAnsi="Tahoma" w:cs="Tahoma"/>
          <w:b/>
        </w:rPr>
        <w:t>BOARD OF DIRECTORS</w:t>
      </w:r>
    </w:p>
    <w:p w14:paraId="570B6B74" w14:textId="3742C877" w:rsidR="003814A9" w:rsidRPr="00A86C07" w:rsidRDefault="00076886" w:rsidP="00076886">
      <w:pPr>
        <w:pStyle w:val="NoSpacing"/>
        <w:rPr>
          <w:rFonts w:ascii="Tahoma" w:hAnsi="Tahoma" w:cs="Tahoma"/>
          <w:b/>
        </w:rPr>
      </w:pPr>
      <w:r w:rsidRPr="00A86C07">
        <w:rPr>
          <w:rFonts w:ascii="Tahoma" w:hAnsi="Tahoma" w:cs="Tahoma"/>
          <w:b/>
        </w:rPr>
        <w:tab/>
      </w:r>
      <w:r w:rsidRPr="00A86C07">
        <w:rPr>
          <w:rFonts w:ascii="Tahoma" w:hAnsi="Tahoma" w:cs="Tahoma"/>
          <w:b/>
        </w:rPr>
        <w:tab/>
      </w:r>
      <w:r w:rsidRPr="00A86C07">
        <w:rPr>
          <w:rFonts w:ascii="Tahoma" w:hAnsi="Tahoma" w:cs="Tahoma"/>
          <w:b/>
        </w:rPr>
        <w:tab/>
      </w:r>
      <w:r w:rsidRPr="00A86C07">
        <w:rPr>
          <w:rFonts w:ascii="Tahoma" w:hAnsi="Tahoma" w:cs="Tahoma"/>
          <w:b/>
        </w:rPr>
        <w:tab/>
      </w:r>
      <w:r w:rsidRPr="00A86C07">
        <w:rPr>
          <w:rFonts w:ascii="Tahoma" w:hAnsi="Tahoma" w:cs="Tahoma"/>
          <w:b/>
        </w:rPr>
        <w:tab/>
        <w:t xml:space="preserve">December </w:t>
      </w:r>
      <w:r w:rsidR="00E11108">
        <w:rPr>
          <w:rFonts w:ascii="Tahoma" w:hAnsi="Tahoma" w:cs="Tahoma"/>
          <w:b/>
        </w:rPr>
        <w:t>1</w:t>
      </w:r>
      <w:r w:rsidR="007C60EE">
        <w:rPr>
          <w:rFonts w:ascii="Tahoma" w:hAnsi="Tahoma" w:cs="Tahoma"/>
          <w:b/>
        </w:rPr>
        <w:t>7</w:t>
      </w:r>
      <w:r w:rsidR="004D4A0B">
        <w:rPr>
          <w:rFonts w:ascii="Tahoma" w:hAnsi="Tahoma" w:cs="Tahoma"/>
          <w:b/>
        </w:rPr>
        <w:t>, 201</w:t>
      </w:r>
      <w:r w:rsidR="007C60EE">
        <w:rPr>
          <w:rFonts w:ascii="Tahoma" w:hAnsi="Tahoma" w:cs="Tahoma"/>
          <w:b/>
        </w:rPr>
        <w:t>9</w:t>
      </w:r>
    </w:p>
    <w:p w14:paraId="6C2612E3" w14:textId="77777777" w:rsidR="00076886" w:rsidRPr="00075642" w:rsidRDefault="00076886" w:rsidP="00076886">
      <w:pPr>
        <w:pStyle w:val="NoSpacing"/>
        <w:rPr>
          <w:rFonts w:ascii="Tahoma" w:hAnsi="Tahoma" w:cs="Tahoma"/>
          <w:b/>
          <w:sz w:val="20"/>
          <w:szCs w:val="20"/>
        </w:rPr>
      </w:pPr>
    </w:p>
    <w:p w14:paraId="0BAF6ED3" w14:textId="77777777" w:rsidR="009C5CC4" w:rsidRPr="00075642" w:rsidRDefault="003814A9" w:rsidP="00E9352A">
      <w:pPr>
        <w:pStyle w:val="NoSpacing"/>
        <w:jc w:val="center"/>
        <w:rPr>
          <w:rFonts w:ascii="Tahoma" w:hAnsi="Tahoma" w:cs="Tahoma"/>
          <w:b/>
          <w:sz w:val="20"/>
          <w:szCs w:val="20"/>
        </w:rPr>
      </w:pPr>
      <w:r w:rsidRPr="00075642">
        <w:rPr>
          <w:rFonts w:ascii="Tahoma" w:hAnsi="Tahoma" w:cs="Tahoma"/>
          <w:b/>
          <w:sz w:val="20"/>
          <w:szCs w:val="20"/>
        </w:rPr>
        <w:t>Brownson Country Club</w:t>
      </w:r>
      <w:r w:rsidR="00227776">
        <w:rPr>
          <w:rFonts w:ascii="Tahoma" w:hAnsi="Tahoma" w:cs="Tahoma"/>
          <w:b/>
          <w:sz w:val="20"/>
          <w:szCs w:val="20"/>
        </w:rPr>
        <w:t>, Shelton, Connecticut</w:t>
      </w:r>
    </w:p>
    <w:p w14:paraId="643B5EE8" w14:textId="77777777" w:rsidR="00227776" w:rsidRDefault="00227776">
      <w:pPr>
        <w:rPr>
          <w:rFonts w:ascii="Tahoma" w:hAnsi="Tahoma" w:cs="Tahoma"/>
          <w:sz w:val="20"/>
          <w:szCs w:val="20"/>
        </w:rPr>
      </w:pPr>
    </w:p>
    <w:p w14:paraId="54B4C458" w14:textId="5D68EEF6" w:rsidR="00C61E65" w:rsidRDefault="00972653">
      <w:pPr>
        <w:rPr>
          <w:rFonts w:ascii="Tahoma" w:hAnsi="Tahoma" w:cs="Tahoma"/>
          <w:sz w:val="20"/>
          <w:szCs w:val="20"/>
        </w:rPr>
      </w:pPr>
      <w:r w:rsidRPr="00075642">
        <w:rPr>
          <w:rFonts w:ascii="Tahoma" w:hAnsi="Tahoma" w:cs="Tahoma"/>
          <w:sz w:val="20"/>
          <w:szCs w:val="20"/>
        </w:rPr>
        <w:t>The 20</w:t>
      </w:r>
      <w:r w:rsidR="007C60EE">
        <w:rPr>
          <w:rFonts w:ascii="Tahoma" w:hAnsi="Tahoma" w:cs="Tahoma"/>
          <w:sz w:val="20"/>
          <w:szCs w:val="20"/>
        </w:rPr>
        <w:t>20</w:t>
      </w:r>
      <w:r w:rsidR="00C61E65" w:rsidRPr="00075642">
        <w:rPr>
          <w:rFonts w:ascii="Tahoma" w:hAnsi="Tahoma" w:cs="Tahoma"/>
          <w:sz w:val="20"/>
          <w:szCs w:val="20"/>
        </w:rPr>
        <w:t xml:space="preserve"> Annual Meeting of the Shelton Economic Development Corporation was </w:t>
      </w:r>
      <w:r w:rsidR="003814A9" w:rsidRPr="00075642">
        <w:rPr>
          <w:rFonts w:ascii="Tahoma" w:hAnsi="Tahoma" w:cs="Tahoma"/>
          <w:sz w:val="20"/>
          <w:szCs w:val="20"/>
        </w:rPr>
        <w:t>held on</w:t>
      </w:r>
      <w:r w:rsidR="00076886">
        <w:rPr>
          <w:rFonts w:ascii="Tahoma" w:hAnsi="Tahoma" w:cs="Tahoma"/>
          <w:sz w:val="20"/>
          <w:szCs w:val="20"/>
        </w:rPr>
        <w:t xml:space="preserve"> Tuesday,</w:t>
      </w:r>
      <w:r w:rsidR="003814A9" w:rsidRPr="00075642">
        <w:rPr>
          <w:rFonts w:ascii="Tahoma" w:hAnsi="Tahoma" w:cs="Tahoma"/>
          <w:sz w:val="20"/>
          <w:szCs w:val="20"/>
        </w:rPr>
        <w:t xml:space="preserve"> Decembe</w:t>
      </w:r>
      <w:r w:rsidR="00EB618A">
        <w:rPr>
          <w:rFonts w:ascii="Tahoma" w:hAnsi="Tahoma" w:cs="Tahoma"/>
          <w:sz w:val="20"/>
          <w:szCs w:val="20"/>
        </w:rPr>
        <w:t xml:space="preserve">r </w:t>
      </w:r>
      <w:r w:rsidR="007C60EE">
        <w:rPr>
          <w:rFonts w:ascii="Tahoma" w:hAnsi="Tahoma" w:cs="Tahoma"/>
          <w:sz w:val="20"/>
          <w:szCs w:val="20"/>
        </w:rPr>
        <w:t>17</w:t>
      </w:r>
      <w:r w:rsidR="00EB618A">
        <w:rPr>
          <w:rFonts w:ascii="Tahoma" w:hAnsi="Tahoma" w:cs="Tahoma"/>
          <w:sz w:val="20"/>
          <w:szCs w:val="20"/>
        </w:rPr>
        <w:t>, 201</w:t>
      </w:r>
      <w:r w:rsidR="007C60EE">
        <w:rPr>
          <w:rFonts w:ascii="Tahoma" w:hAnsi="Tahoma" w:cs="Tahoma"/>
          <w:sz w:val="20"/>
          <w:szCs w:val="20"/>
        </w:rPr>
        <w:t>9</w:t>
      </w:r>
      <w:r w:rsidR="003814A9" w:rsidRPr="00075642">
        <w:rPr>
          <w:rFonts w:ascii="Tahoma" w:hAnsi="Tahoma" w:cs="Tahoma"/>
          <w:sz w:val="20"/>
          <w:szCs w:val="20"/>
        </w:rPr>
        <w:t xml:space="preserve"> at </w:t>
      </w:r>
      <w:r w:rsidR="00076886">
        <w:rPr>
          <w:rFonts w:ascii="Tahoma" w:hAnsi="Tahoma" w:cs="Tahoma"/>
          <w:sz w:val="20"/>
          <w:szCs w:val="20"/>
        </w:rPr>
        <w:t xml:space="preserve">8:30 AM at </w:t>
      </w:r>
      <w:r w:rsidR="003814A9" w:rsidRPr="00075642">
        <w:rPr>
          <w:rFonts w:ascii="Tahoma" w:hAnsi="Tahoma" w:cs="Tahoma"/>
          <w:sz w:val="20"/>
          <w:szCs w:val="20"/>
        </w:rPr>
        <w:t>Brownson Country Club</w:t>
      </w:r>
      <w:r w:rsidR="00C61E65" w:rsidRPr="00075642">
        <w:rPr>
          <w:rFonts w:ascii="Tahoma" w:hAnsi="Tahoma" w:cs="Tahoma"/>
          <w:sz w:val="20"/>
          <w:szCs w:val="20"/>
        </w:rPr>
        <w:t xml:space="preserve"> with the following directors present:</w:t>
      </w:r>
    </w:p>
    <w:tbl>
      <w:tblPr>
        <w:tblStyle w:val="TableGrid"/>
        <w:tblW w:w="0" w:type="auto"/>
        <w:tblInd w:w="1390" w:type="dxa"/>
        <w:tblLook w:val="04A0" w:firstRow="1" w:lastRow="0" w:firstColumn="1" w:lastColumn="0" w:noHBand="0" w:noVBand="1"/>
      </w:tblPr>
      <w:tblGrid>
        <w:gridCol w:w="2095"/>
        <w:gridCol w:w="2310"/>
        <w:gridCol w:w="2165"/>
      </w:tblGrid>
      <w:tr w:rsidR="004D4A0B" w:rsidRPr="00E67DF7" w14:paraId="12136B1E" w14:textId="77777777" w:rsidTr="007C60EE">
        <w:tc>
          <w:tcPr>
            <w:tcW w:w="2095" w:type="dxa"/>
          </w:tcPr>
          <w:p w14:paraId="35DD4A8C" w14:textId="17269048" w:rsidR="004D4A0B" w:rsidRPr="00E67DF7" w:rsidRDefault="007C60EE" w:rsidP="003E2773">
            <w:pPr>
              <w:rPr>
                <w:rFonts w:ascii="Tahoma" w:hAnsi="Tahoma" w:cs="Tahoma"/>
                <w:sz w:val="20"/>
                <w:szCs w:val="20"/>
              </w:rPr>
            </w:pPr>
            <w:r>
              <w:rPr>
                <w:rFonts w:ascii="Tahoma" w:hAnsi="Tahoma" w:cs="Tahoma"/>
                <w:sz w:val="20"/>
                <w:szCs w:val="20"/>
              </w:rPr>
              <w:t>Pat Carey</w:t>
            </w:r>
          </w:p>
        </w:tc>
        <w:tc>
          <w:tcPr>
            <w:tcW w:w="2310" w:type="dxa"/>
          </w:tcPr>
          <w:p w14:paraId="0581A9E4" w14:textId="3737A98C" w:rsidR="004D4A0B" w:rsidRPr="00E67DF7" w:rsidRDefault="007C60EE">
            <w:pPr>
              <w:rPr>
                <w:rFonts w:ascii="Tahoma" w:hAnsi="Tahoma" w:cs="Tahoma"/>
                <w:sz w:val="20"/>
                <w:szCs w:val="20"/>
              </w:rPr>
            </w:pPr>
            <w:r>
              <w:rPr>
                <w:rFonts w:ascii="Tahoma" w:hAnsi="Tahoma" w:cs="Tahoma"/>
                <w:sz w:val="20"/>
                <w:szCs w:val="20"/>
              </w:rPr>
              <w:t>Michelle Kawalautzki</w:t>
            </w:r>
          </w:p>
        </w:tc>
        <w:tc>
          <w:tcPr>
            <w:tcW w:w="2165" w:type="dxa"/>
          </w:tcPr>
          <w:p w14:paraId="5A5F38D0" w14:textId="129D2532" w:rsidR="004D4A0B" w:rsidRPr="00E67DF7" w:rsidRDefault="007C60EE">
            <w:pPr>
              <w:rPr>
                <w:rFonts w:ascii="Tahoma" w:hAnsi="Tahoma" w:cs="Tahoma"/>
                <w:sz w:val="20"/>
                <w:szCs w:val="20"/>
              </w:rPr>
            </w:pPr>
            <w:r>
              <w:rPr>
                <w:rFonts w:ascii="Tahoma" w:hAnsi="Tahoma" w:cs="Tahoma"/>
                <w:sz w:val="20"/>
                <w:szCs w:val="20"/>
              </w:rPr>
              <w:t>Fred Ruggio</w:t>
            </w:r>
          </w:p>
        </w:tc>
      </w:tr>
      <w:tr w:rsidR="004D4A0B" w:rsidRPr="00E67DF7" w14:paraId="7211F550" w14:textId="77777777" w:rsidTr="007C60EE">
        <w:tc>
          <w:tcPr>
            <w:tcW w:w="2095" w:type="dxa"/>
          </w:tcPr>
          <w:p w14:paraId="0E01126D" w14:textId="40914053" w:rsidR="004D4A0B" w:rsidRPr="00E67DF7" w:rsidRDefault="007C60EE">
            <w:pPr>
              <w:rPr>
                <w:rFonts w:ascii="Tahoma" w:hAnsi="Tahoma" w:cs="Tahoma"/>
                <w:sz w:val="20"/>
                <w:szCs w:val="20"/>
              </w:rPr>
            </w:pPr>
            <w:r>
              <w:rPr>
                <w:rFonts w:ascii="Tahoma" w:hAnsi="Tahoma" w:cs="Tahoma"/>
                <w:sz w:val="20"/>
                <w:szCs w:val="20"/>
              </w:rPr>
              <w:t>Madelyn Cerritelli</w:t>
            </w:r>
          </w:p>
        </w:tc>
        <w:tc>
          <w:tcPr>
            <w:tcW w:w="2310" w:type="dxa"/>
          </w:tcPr>
          <w:p w14:paraId="5A2C9FBC" w14:textId="7CE65844" w:rsidR="004D4A0B" w:rsidRPr="00E67DF7" w:rsidRDefault="007C60EE">
            <w:pPr>
              <w:rPr>
                <w:rFonts w:ascii="Tahoma" w:hAnsi="Tahoma" w:cs="Tahoma"/>
                <w:sz w:val="20"/>
                <w:szCs w:val="20"/>
              </w:rPr>
            </w:pPr>
            <w:r>
              <w:rPr>
                <w:rFonts w:ascii="Tahoma" w:hAnsi="Tahoma" w:cs="Tahoma"/>
                <w:sz w:val="20"/>
                <w:szCs w:val="20"/>
              </w:rPr>
              <w:t>Mayor Lauretti</w:t>
            </w:r>
          </w:p>
        </w:tc>
        <w:tc>
          <w:tcPr>
            <w:tcW w:w="2165" w:type="dxa"/>
          </w:tcPr>
          <w:p w14:paraId="7CF8DBB7" w14:textId="0A92787E" w:rsidR="004D4A0B" w:rsidRPr="00E67DF7" w:rsidRDefault="007C60EE">
            <w:pPr>
              <w:rPr>
                <w:rFonts w:ascii="Tahoma" w:hAnsi="Tahoma" w:cs="Tahoma"/>
                <w:sz w:val="20"/>
                <w:szCs w:val="20"/>
              </w:rPr>
            </w:pPr>
            <w:r>
              <w:rPr>
                <w:rFonts w:ascii="Tahoma" w:hAnsi="Tahoma" w:cs="Tahoma"/>
                <w:sz w:val="20"/>
                <w:szCs w:val="20"/>
              </w:rPr>
              <w:t>Ruth Parkins</w:t>
            </w:r>
          </w:p>
        </w:tc>
      </w:tr>
      <w:tr w:rsidR="004D4A0B" w:rsidRPr="00E67DF7" w14:paraId="741DB97F" w14:textId="77777777" w:rsidTr="007C60EE">
        <w:tc>
          <w:tcPr>
            <w:tcW w:w="2095" w:type="dxa"/>
          </w:tcPr>
          <w:p w14:paraId="35FCE564" w14:textId="15CFB63E" w:rsidR="004D4A0B" w:rsidRPr="00E67DF7" w:rsidRDefault="007C60EE">
            <w:pPr>
              <w:rPr>
                <w:rFonts w:ascii="Tahoma" w:hAnsi="Tahoma" w:cs="Tahoma"/>
                <w:sz w:val="20"/>
                <w:szCs w:val="20"/>
              </w:rPr>
            </w:pPr>
            <w:r>
              <w:rPr>
                <w:rFonts w:ascii="Tahoma" w:hAnsi="Tahoma" w:cs="Tahoma"/>
                <w:sz w:val="20"/>
                <w:szCs w:val="20"/>
              </w:rPr>
              <w:t>Alberto Martins</w:t>
            </w:r>
          </w:p>
        </w:tc>
        <w:tc>
          <w:tcPr>
            <w:tcW w:w="2310" w:type="dxa"/>
          </w:tcPr>
          <w:p w14:paraId="41F8F363" w14:textId="03B13D0B" w:rsidR="004D4A0B" w:rsidRPr="00E67DF7" w:rsidRDefault="007C60EE" w:rsidP="00845E45">
            <w:pPr>
              <w:rPr>
                <w:rFonts w:ascii="Tahoma" w:hAnsi="Tahoma" w:cs="Tahoma"/>
                <w:sz w:val="20"/>
                <w:szCs w:val="20"/>
              </w:rPr>
            </w:pPr>
            <w:r>
              <w:rPr>
                <w:rFonts w:ascii="Tahoma" w:hAnsi="Tahoma" w:cs="Tahoma"/>
                <w:sz w:val="20"/>
                <w:szCs w:val="20"/>
              </w:rPr>
              <w:t>Angelo Melisi</w:t>
            </w:r>
          </w:p>
        </w:tc>
        <w:tc>
          <w:tcPr>
            <w:tcW w:w="2165" w:type="dxa"/>
          </w:tcPr>
          <w:p w14:paraId="069DF070" w14:textId="6991E4D9" w:rsidR="004D4A0B" w:rsidRPr="00E67DF7" w:rsidRDefault="007C60EE">
            <w:pPr>
              <w:rPr>
                <w:rFonts w:ascii="Tahoma" w:hAnsi="Tahoma" w:cs="Tahoma"/>
                <w:sz w:val="20"/>
                <w:szCs w:val="20"/>
              </w:rPr>
            </w:pPr>
            <w:r>
              <w:rPr>
                <w:rFonts w:ascii="Tahoma" w:hAnsi="Tahoma" w:cs="Tahoma"/>
                <w:sz w:val="20"/>
                <w:szCs w:val="20"/>
              </w:rPr>
              <w:t>Liz Schultz</w:t>
            </w:r>
          </w:p>
        </w:tc>
      </w:tr>
      <w:tr w:rsidR="004D4A0B" w:rsidRPr="00E67DF7" w14:paraId="02E882AC" w14:textId="77777777" w:rsidTr="007C60EE">
        <w:tc>
          <w:tcPr>
            <w:tcW w:w="2095" w:type="dxa"/>
          </w:tcPr>
          <w:p w14:paraId="336241E9" w14:textId="104CE935" w:rsidR="004D4A0B" w:rsidRPr="00E67DF7" w:rsidRDefault="007C60EE">
            <w:pPr>
              <w:rPr>
                <w:rFonts w:ascii="Tahoma" w:hAnsi="Tahoma" w:cs="Tahoma"/>
                <w:sz w:val="20"/>
                <w:szCs w:val="20"/>
              </w:rPr>
            </w:pPr>
            <w:r>
              <w:rPr>
                <w:rFonts w:ascii="Tahoma" w:hAnsi="Tahoma" w:cs="Tahoma"/>
                <w:sz w:val="20"/>
                <w:szCs w:val="20"/>
              </w:rPr>
              <w:t xml:space="preserve">Al </w:t>
            </w:r>
            <w:proofErr w:type="spellStart"/>
            <w:r>
              <w:rPr>
                <w:rFonts w:ascii="Tahoma" w:hAnsi="Tahoma" w:cs="Tahoma"/>
                <w:sz w:val="20"/>
                <w:szCs w:val="20"/>
              </w:rPr>
              <w:t>Paolozzi</w:t>
            </w:r>
            <w:proofErr w:type="spellEnd"/>
          </w:p>
        </w:tc>
        <w:tc>
          <w:tcPr>
            <w:tcW w:w="2310" w:type="dxa"/>
          </w:tcPr>
          <w:p w14:paraId="5B875C63" w14:textId="6EC12657" w:rsidR="004D4A0B" w:rsidRPr="00E67DF7" w:rsidRDefault="007C60EE">
            <w:pPr>
              <w:rPr>
                <w:rFonts w:ascii="Tahoma" w:hAnsi="Tahoma" w:cs="Tahoma"/>
                <w:sz w:val="20"/>
                <w:szCs w:val="20"/>
              </w:rPr>
            </w:pPr>
            <w:r>
              <w:rPr>
                <w:rFonts w:ascii="Tahoma" w:hAnsi="Tahoma" w:cs="Tahoma"/>
                <w:sz w:val="20"/>
                <w:szCs w:val="20"/>
              </w:rPr>
              <w:t>Janice Sheehy</w:t>
            </w:r>
          </w:p>
        </w:tc>
        <w:tc>
          <w:tcPr>
            <w:tcW w:w="2165" w:type="dxa"/>
          </w:tcPr>
          <w:p w14:paraId="72F02C83" w14:textId="1C33C6F7" w:rsidR="004D4A0B" w:rsidRPr="00E67DF7" w:rsidRDefault="007C60EE">
            <w:pPr>
              <w:rPr>
                <w:rFonts w:ascii="Tahoma" w:hAnsi="Tahoma" w:cs="Tahoma"/>
                <w:sz w:val="20"/>
                <w:szCs w:val="20"/>
              </w:rPr>
            </w:pPr>
            <w:r>
              <w:rPr>
                <w:rFonts w:ascii="Tahoma" w:hAnsi="Tahoma" w:cs="Tahoma"/>
                <w:sz w:val="20"/>
                <w:szCs w:val="20"/>
              </w:rPr>
              <w:t>Ed McCreery</w:t>
            </w:r>
          </w:p>
        </w:tc>
      </w:tr>
    </w:tbl>
    <w:p w14:paraId="6B15F14C" w14:textId="77777777" w:rsidR="007C60EE" w:rsidRDefault="007C60EE" w:rsidP="00A61724">
      <w:pPr>
        <w:pStyle w:val="NoSpacing"/>
        <w:rPr>
          <w:rFonts w:ascii="Tahoma" w:hAnsi="Tahoma" w:cs="Tahoma"/>
          <w:b/>
          <w:i/>
          <w:sz w:val="20"/>
          <w:szCs w:val="20"/>
        </w:rPr>
      </w:pPr>
    </w:p>
    <w:p w14:paraId="7612C1F8" w14:textId="543407A4" w:rsidR="0094795E" w:rsidRPr="00E67DF7" w:rsidRDefault="004C66B9" w:rsidP="00A61724">
      <w:pPr>
        <w:pStyle w:val="NoSpacing"/>
        <w:rPr>
          <w:rFonts w:ascii="Tahoma" w:hAnsi="Tahoma" w:cs="Tahoma"/>
          <w:b/>
          <w:i/>
          <w:sz w:val="20"/>
          <w:szCs w:val="20"/>
        </w:rPr>
      </w:pPr>
      <w:r w:rsidRPr="00E67DF7">
        <w:rPr>
          <w:rFonts w:ascii="Tahoma" w:hAnsi="Tahoma" w:cs="Tahoma"/>
          <w:b/>
          <w:i/>
          <w:sz w:val="20"/>
          <w:szCs w:val="20"/>
        </w:rPr>
        <w:t>Also</w:t>
      </w:r>
      <w:r w:rsidR="0094795E" w:rsidRPr="00E67DF7">
        <w:rPr>
          <w:rFonts w:ascii="Tahoma" w:hAnsi="Tahoma" w:cs="Tahoma"/>
          <w:b/>
          <w:i/>
          <w:sz w:val="20"/>
          <w:szCs w:val="20"/>
        </w:rPr>
        <w:t xml:space="preserve"> Attending:</w:t>
      </w:r>
    </w:p>
    <w:tbl>
      <w:tblPr>
        <w:tblStyle w:val="TableGrid"/>
        <w:tblW w:w="9540" w:type="dxa"/>
        <w:tblInd w:w="-5" w:type="dxa"/>
        <w:tblLook w:val="04A0" w:firstRow="1" w:lastRow="0" w:firstColumn="1" w:lastColumn="0" w:noHBand="0" w:noVBand="1"/>
      </w:tblPr>
      <w:tblGrid>
        <w:gridCol w:w="2700"/>
        <w:gridCol w:w="1980"/>
        <w:gridCol w:w="2340"/>
        <w:gridCol w:w="2520"/>
      </w:tblGrid>
      <w:tr w:rsidR="00DE3B46" w:rsidRPr="00E67DF7" w14:paraId="467E4F07" w14:textId="77777777" w:rsidTr="002E52ED">
        <w:trPr>
          <w:trHeight w:val="287"/>
        </w:trPr>
        <w:tc>
          <w:tcPr>
            <w:tcW w:w="2700" w:type="dxa"/>
          </w:tcPr>
          <w:p w14:paraId="48A83CF5" w14:textId="72C2D106" w:rsidR="00DE3B46" w:rsidRDefault="007C60EE" w:rsidP="00845E45">
            <w:pPr>
              <w:pStyle w:val="NoSpacing"/>
              <w:rPr>
                <w:rFonts w:ascii="Tahoma" w:hAnsi="Tahoma" w:cs="Tahoma"/>
                <w:sz w:val="20"/>
                <w:szCs w:val="20"/>
              </w:rPr>
            </w:pPr>
            <w:r>
              <w:rPr>
                <w:rFonts w:ascii="Tahoma" w:hAnsi="Tahoma" w:cs="Tahoma"/>
                <w:sz w:val="20"/>
                <w:szCs w:val="20"/>
              </w:rPr>
              <w:t xml:space="preserve">Gil </w:t>
            </w:r>
            <w:proofErr w:type="spellStart"/>
            <w:r>
              <w:rPr>
                <w:rFonts w:ascii="Tahoma" w:hAnsi="Tahoma" w:cs="Tahoma"/>
                <w:sz w:val="20"/>
                <w:szCs w:val="20"/>
              </w:rPr>
              <w:t>Apicella</w:t>
            </w:r>
            <w:proofErr w:type="spellEnd"/>
          </w:p>
        </w:tc>
        <w:tc>
          <w:tcPr>
            <w:tcW w:w="1980" w:type="dxa"/>
          </w:tcPr>
          <w:p w14:paraId="79375233" w14:textId="77777777" w:rsidR="00DE3B46" w:rsidRDefault="00DE3B46" w:rsidP="0094795E">
            <w:pPr>
              <w:pStyle w:val="NoSpacing"/>
              <w:rPr>
                <w:rFonts w:ascii="Tahoma" w:hAnsi="Tahoma" w:cs="Tahoma"/>
                <w:sz w:val="20"/>
                <w:szCs w:val="20"/>
              </w:rPr>
            </w:pPr>
            <w:r>
              <w:rPr>
                <w:rFonts w:ascii="Tahoma" w:hAnsi="Tahoma" w:cs="Tahoma"/>
                <w:sz w:val="20"/>
                <w:szCs w:val="20"/>
              </w:rPr>
              <w:t>Rep. Ben McGorty</w:t>
            </w:r>
          </w:p>
        </w:tc>
        <w:tc>
          <w:tcPr>
            <w:tcW w:w="2340" w:type="dxa"/>
          </w:tcPr>
          <w:p w14:paraId="5A596E81" w14:textId="0BAB8A63" w:rsidR="00DE3B46" w:rsidRDefault="007C60EE" w:rsidP="0094795E">
            <w:pPr>
              <w:pStyle w:val="NoSpacing"/>
              <w:rPr>
                <w:rFonts w:ascii="Tahoma" w:hAnsi="Tahoma" w:cs="Tahoma"/>
                <w:sz w:val="20"/>
                <w:szCs w:val="20"/>
              </w:rPr>
            </w:pPr>
            <w:r>
              <w:rPr>
                <w:rFonts w:ascii="Tahoma" w:hAnsi="Tahoma" w:cs="Tahoma"/>
                <w:sz w:val="20"/>
                <w:szCs w:val="20"/>
              </w:rPr>
              <w:t>Jerry Romano</w:t>
            </w:r>
          </w:p>
        </w:tc>
        <w:tc>
          <w:tcPr>
            <w:tcW w:w="2520" w:type="dxa"/>
          </w:tcPr>
          <w:p w14:paraId="33F12DFF" w14:textId="77777777" w:rsidR="00DE3B46" w:rsidRDefault="00DE3B46" w:rsidP="0094795E">
            <w:pPr>
              <w:pStyle w:val="NoSpacing"/>
              <w:rPr>
                <w:rFonts w:ascii="Tahoma" w:hAnsi="Tahoma" w:cs="Tahoma"/>
                <w:sz w:val="20"/>
                <w:szCs w:val="20"/>
              </w:rPr>
            </w:pPr>
            <w:r>
              <w:rPr>
                <w:rFonts w:ascii="Tahoma" w:hAnsi="Tahoma" w:cs="Tahoma"/>
                <w:sz w:val="20"/>
                <w:szCs w:val="20"/>
              </w:rPr>
              <w:t>Patrick McMahon</w:t>
            </w:r>
          </w:p>
        </w:tc>
      </w:tr>
      <w:tr w:rsidR="00BE6797" w:rsidRPr="00E67DF7" w14:paraId="4BC2F0FA" w14:textId="77777777" w:rsidTr="002E52ED">
        <w:trPr>
          <w:trHeight w:val="287"/>
        </w:trPr>
        <w:tc>
          <w:tcPr>
            <w:tcW w:w="2700" w:type="dxa"/>
          </w:tcPr>
          <w:p w14:paraId="76AA8CA4" w14:textId="77777777" w:rsidR="00BE6797" w:rsidRDefault="00BE6797" w:rsidP="00845E45">
            <w:pPr>
              <w:pStyle w:val="NoSpacing"/>
              <w:rPr>
                <w:rFonts w:ascii="Tahoma" w:hAnsi="Tahoma" w:cs="Tahoma"/>
                <w:sz w:val="20"/>
                <w:szCs w:val="20"/>
              </w:rPr>
            </w:pPr>
            <w:r>
              <w:rPr>
                <w:rFonts w:ascii="Tahoma" w:hAnsi="Tahoma" w:cs="Tahoma"/>
                <w:sz w:val="20"/>
                <w:szCs w:val="20"/>
              </w:rPr>
              <w:t>Anthony Simonetti</w:t>
            </w:r>
          </w:p>
        </w:tc>
        <w:tc>
          <w:tcPr>
            <w:tcW w:w="1980" w:type="dxa"/>
          </w:tcPr>
          <w:p w14:paraId="07E26C43" w14:textId="77777777" w:rsidR="00BE6797" w:rsidRDefault="00BE6797" w:rsidP="0094795E">
            <w:pPr>
              <w:pStyle w:val="NoSpacing"/>
              <w:rPr>
                <w:rFonts w:ascii="Tahoma" w:hAnsi="Tahoma" w:cs="Tahoma"/>
                <w:sz w:val="20"/>
                <w:szCs w:val="20"/>
              </w:rPr>
            </w:pPr>
            <w:r>
              <w:rPr>
                <w:rFonts w:ascii="Tahoma" w:hAnsi="Tahoma" w:cs="Tahoma"/>
                <w:sz w:val="20"/>
                <w:szCs w:val="20"/>
              </w:rPr>
              <w:t>Jim Tate</w:t>
            </w:r>
          </w:p>
        </w:tc>
        <w:tc>
          <w:tcPr>
            <w:tcW w:w="2340" w:type="dxa"/>
          </w:tcPr>
          <w:p w14:paraId="14600369" w14:textId="77777777" w:rsidR="00BE6797" w:rsidRDefault="00BE6797" w:rsidP="0094795E">
            <w:pPr>
              <w:pStyle w:val="NoSpacing"/>
              <w:rPr>
                <w:rFonts w:ascii="Tahoma" w:hAnsi="Tahoma" w:cs="Tahoma"/>
                <w:sz w:val="20"/>
                <w:szCs w:val="20"/>
              </w:rPr>
            </w:pPr>
            <w:r>
              <w:rPr>
                <w:rFonts w:ascii="Tahoma" w:hAnsi="Tahoma" w:cs="Tahoma"/>
                <w:sz w:val="20"/>
                <w:szCs w:val="20"/>
              </w:rPr>
              <w:t>Alan Tyma, Esq.</w:t>
            </w:r>
          </w:p>
        </w:tc>
        <w:tc>
          <w:tcPr>
            <w:tcW w:w="2520" w:type="dxa"/>
          </w:tcPr>
          <w:p w14:paraId="426F880B" w14:textId="30044682" w:rsidR="00BE6797" w:rsidRDefault="00B200A5" w:rsidP="0094795E">
            <w:pPr>
              <w:pStyle w:val="NoSpacing"/>
              <w:rPr>
                <w:rFonts w:ascii="Tahoma" w:hAnsi="Tahoma" w:cs="Tahoma"/>
                <w:sz w:val="20"/>
                <w:szCs w:val="20"/>
              </w:rPr>
            </w:pPr>
            <w:r>
              <w:rPr>
                <w:rFonts w:ascii="Tahoma" w:hAnsi="Tahoma" w:cs="Tahoma"/>
                <w:sz w:val="20"/>
                <w:szCs w:val="20"/>
              </w:rPr>
              <w:t>John Guedes</w:t>
            </w:r>
          </w:p>
        </w:tc>
      </w:tr>
      <w:tr w:rsidR="00E608A9" w:rsidRPr="00E67DF7" w14:paraId="0D436074" w14:textId="77777777" w:rsidTr="002E52ED">
        <w:trPr>
          <w:trHeight w:val="287"/>
        </w:trPr>
        <w:tc>
          <w:tcPr>
            <w:tcW w:w="2700" w:type="dxa"/>
          </w:tcPr>
          <w:p w14:paraId="10A37EA4" w14:textId="01F89E3A" w:rsidR="00845E45" w:rsidRPr="00E67DF7" w:rsidRDefault="007C60EE" w:rsidP="00845E45">
            <w:pPr>
              <w:pStyle w:val="NoSpacing"/>
              <w:rPr>
                <w:rFonts w:ascii="Tahoma" w:hAnsi="Tahoma" w:cs="Tahoma"/>
                <w:sz w:val="20"/>
                <w:szCs w:val="20"/>
              </w:rPr>
            </w:pPr>
            <w:r>
              <w:rPr>
                <w:rFonts w:ascii="Tahoma" w:hAnsi="Tahoma" w:cs="Tahoma"/>
                <w:sz w:val="20"/>
                <w:szCs w:val="20"/>
              </w:rPr>
              <w:t>Marianne Sheehan</w:t>
            </w:r>
          </w:p>
        </w:tc>
        <w:tc>
          <w:tcPr>
            <w:tcW w:w="1980" w:type="dxa"/>
          </w:tcPr>
          <w:p w14:paraId="6B3E088E" w14:textId="38F5BE21" w:rsidR="00845E45" w:rsidRPr="00E67DF7" w:rsidRDefault="007C60EE" w:rsidP="0094795E">
            <w:pPr>
              <w:pStyle w:val="NoSpacing"/>
              <w:rPr>
                <w:rFonts w:ascii="Tahoma" w:hAnsi="Tahoma" w:cs="Tahoma"/>
                <w:sz w:val="20"/>
                <w:szCs w:val="20"/>
              </w:rPr>
            </w:pPr>
            <w:r>
              <w:rPr>
                <w:rFonts w:ascii="Tahoma" w:hAnsi="Tahoma" w:cs="Tahoma"/>
                <w:sz w:val="20"/>
                <w:szCs w:val="20"/>
              </w:rPr>
              <w:t>John Guedes</w:t>
            </w:r>
          </w:p>
        </w:tc>
        <w:tc>
          <w:tcPr>
            <w:tcW w:w="2340" w:type="dxa"/>
          </w:tcPr>
          <w:p w14:paraId="45DB2B84" w14:textId="2E8152A1" w:rsidR="00845E45" w:rsidRPr="00E67DF7" w:rsidRDefault="007C60EE" w:rsidP="0094795E">
            <w:pPr>
              <w:pStyle w:val="NoSpacing"/>
              <w:rPr>
                <w:rFonts w:ascii="Tahoma" w:hAnsi="Tahoma" w:cs="Tahoma"/>
                <w:sz w:val="20"/>
                <w:szCs w:val="20"/>
              </w:rPr>
            </w:pPr>
            <w:r>
              <w:rPr>
                <w:rFonts w:ascii="Tahoma" w:hAnsi="Tahoma" w:cs="Tahoma"/>
                <w:sz w:val="20"/>
                <w:szCs w:val="20"/>
              </w:rPr>
              <w:t>Bill Purcell</w:t>
            </w:r>
          </w:p>
        </w:tc>
        <w:tc>
          <w:tcPr>
            <w:tcW w:w="2520" w:type="dxa"/>
          </w:tcPr>
          <w:p w14:paraId="04215194" w14:textId="3AC075D1" w:rsidR="00845E45" w:rsidRDefault="00B200A5" w:rsidP="0094795E">
            <w:pPr>
              <w:pStyle w:val="NoSpacing"/>
              <w:rPr>
                <w:rFonts w:ascii="Tahoma" w:hAnsi="Tahoma" w:cs="Tahoma"/>
                <w:sz w:val="20"/>
                <w:szCs w:val="20"/>
              </w:rPr>
            </w:pPr>
            <w:r>
              <w:rPr>
                <w:rFonts w:ascii="Tahoma" w:hAnsi="Tahoma" w:cs="Tahoma"/>
                <w:sz w:val="20"/>
                <w:szCs w:val="20"/>
              </w:rPr>
              <w:t>Neil Thurber, AECOM</w:t>
            </w:r>
          </w:p>
        </w:tc>
      </w:tr>
      <w:tr w:rsidR="00E608A9" w:rsidRPr="00E67DF7" w14:paraId="37566EAB" w14:textId="77777777" w:rsidTr="002E52ED">
        <w:tc>
          <w:tcPr>
            <w:tcW w:w="2700" w:type="dxa"/>
          </w:tcPr>
          <w:p w14:paraId="6CD7F2C4" w14:textId="0C5703D4" w:rsidR="00845E45" w:rsidRPr="00E67DF7" w:rsidRDefault="007C60EE" w:rsidP="0094795E">
            <w:pPr>
              <w:pStyle w:val="NoSpacing"/>
              <w:rPr>
                <w:rFonts w:ascii="Tahoma" w:hAnsi="Tahoma" w:cs="Tahoma"/>
                <w:sz w:val="20"/>
                <w:szCs w:val="20"/>
              </w:rPr>
            </w:pPr>
            <w:r>
              <w:rPr>
                <w:rFonts w:ascii="Tahoma" w:hAnsi="Tahoma" w:cs="Tahoma"/>
                <w:sz w:val="20"/>
                <w:szCs w:val="20"/>
              </w:rPr>
              <w:t>Neil Thurber, AECOM</w:t>
            </w:r>
          </w:p>
        </w:tc>
        <w:tc>
          <w:tcPr>
            <w:tcW w:w="1980" w:type="dxa"/>
          </w:tcPr>
          <w:p w14:paraId="338944FC" w14:textId="0BEF4AB8" w:rsidR="00845E45" w:rsidRPr="00E67DF7" w:rsidRDefault="007C60EE" w:rsidP="0094795E">
            <w:pPr>
              <w:pStyle w:val="NoSpacing"/>
              <w:rPr>
                <w:rFonts w:ascii="Tahoma" w:hAnsi="Tahoma" w:cs="Tahoma"/>
                <w:sz w:val="20"/>
                <w:szCs w:val="20"/>
              </w:rPr>
            </w:pPr>
            <w:r>
              <w:rPr>
                <w:rFonts w:ascii="Tahoma" w:hAnsi="Tahoma" w:cs="Tahoma"/>
                <w:sz w:val="20"/>
                <w:szCs w:val="20"/>
              </w:rPr>
              <w:t>Laura  NSB</w:t>
            </w:r>
          </w:p>
        </w:tc>
        <w:tc>
          <w:tcPr>
            <w:tcW w:w="2340" w:type="dxa"/>
          </w:tcPr>
          <w:p w14:paraId="34285416" w14:textId="77777777" w:rsidR="00845E45" w:rsidRPr="00E67DF7" w:rsidRDefault="004D4A0B" w:rsidP="0094795E">
            <w:pPr>
              <w:pStyle w:val="NoSpacing"/>
              <w:rPr>
                <w:rFonts w:ascii="Tahoma" w:hAnsi="Tahoma" w:cs="Tahoma"/>
                <w:sz w:val="20"/>
                <w:szCs w:val="20"/>
              </w:rPr>
            </w:pPr>
            <w:r>
              <w:rPr>
                <w:rFonts w:ascii="Tahoma" w:hAnsi="Tahoma" w:cs="Tahoma"/>
                <w:sz w:val="20"/>
                <w:szCs w:val="20"/>
              </w:rPr>
              <w:t>Aleta Miner</w:t>
            </w:r>
          </w:p>
        </w:tc>
        <w:tc>
          <w:tcPr>
            <w:tcW w:w="2520" w:type="dxa"/>
          </w:tcPr>
          <w:p w14:paraId="0A2E8FFC" w14:textId="77777777" w:rsidR="00845E45" w:rsidRDefault="007647BB" w:rsidP="0094795E">
            <w:pPr>
              <w:pStyle w:val="NoSpacing"/>
              <w:rPr>
                <w:rFonts w:ascii="Tahoma" w:hAnsi="Tahoma" w:cs="Tahoma"/>
                <w:sz w:val="20"/>
                <w:szCs w:val="20"/>
              </w:rPr>
            </w:pPr>
            <w:r>
              <w:rPr>
                <w:rFonts w:ascii="Tahoma" w:hAnsi="Tahoma" w:cs="Tahoma"/>
                <w:sz w:val="20"/>
                <w:szCs w:val="20"/>
              </w:rPr>
              <w:t>Dominick Cerritelli</w:t>
            </w:r>
          </w:p>
        </w:tc>
      </w:tr>
      <w:tr w:rsidR="00E608A9" w:rsidRPr="00E67DF7" w14:paraId="2D10CFC3" w14:textId="77777777" w:rsidTr="002E52ED">
        <w:tc>
          <w:tcPr>
            <w:tcW w:w="2700" w:type="dxa"/>
          </w:tcPr>
          <w:p w14:paraId="09E071D6" w14:textId="4456D2F5" w:rsidR="00845E45" w:rsidRPr="00E67DF7" w:rsidRDefault="00B200A5" w:rsidP="0094795E">
            <w:pPr>
              <w:pStyle w:val="NoSpacing"/>
              <w:rPr>
                <w:rFonts w:ascii="Tahoma" w:hAnsi="Tahoma" w:cs="Tahoma"/>
                <w:sz w:val="20"/>
                <w:szCs w:val="20"/>
              </w:rPr>
            </w:pPr>
            <w:r>
              <w:rPr>
                <w:rFonts w:ascii="Tahoma" w:hAnsi="Tahoma" w:cs="Tahoma"/>
                <w:sz w:val="20"/>
                <w:szCs w:val="20"/>
              </w:rPr>
              <w:t>Amy Cobaugh</w:t>
            </w:r>
          </w:p>
        </w:tc>
        <w:tc>
          <w:tcPr>
            <w:tcW w:w="1980" w:type="dxa"/>
          </w:tcPr>
          <w:p w14:paraId="027BDECF" w14:textId="584627EC" w:rsidR="00845E45" w:rsidRPr="00E67DF7" w:rsidRDefault="00B200A5" w:rsidP="0094795E">
            <w:pPr>
              <w:pStyle w:val="NoSpacing"/>
              <w:rPr>
                <w:rFonts w:ascii="Tahoma" w:hAnsi="Tahoma" w:cs="Tahoma"/>
                <w:sz w:val="20"/>
                <w:szCs w:val="20"/>
              </w:rPr>
            </w:pPr>
            <w:r>
              <w:rPr>
                <w:rFonts w:ascii="Tahoma" w:hAnsi="Tahoma" w:cs="Tahoma"/>
                <w:sz w:val="20"/>
                <w:szCs w:val="20"/>
              </w:rPr>
              <w:t xml:space="preserve">Ray </w:t>
            </w:r>
            <w:proofErr w:type="spellStart"/>
            <w:r>
              <w:rPr>
                <w:rFonts w:ascii="Tahoma" w:hAnsi="Tahoma" w:cs="Tahoma"/>
                <w:sz w:val="20"/>
                <w:szCs w:val="20"/>
              </w:rPr>
              <w:t>Oppel</w:t>
            </w:r>
            <w:proofErr w:type="spellEnd"/>
          </w:p>
        </w:tc>
        <w:tc>
          <w:tcPr>
            <w:tcW w:w="2340" w:type="dxa"/>
          </w:tcPr>
          <w:p w14:paraId="651F6A49" w14:textId="77777777" w:rsidR="00845E45" w:rsidRPr="00E67DF7" w:rsidRDefault="004D4A0B" w:rsidP="0094795E">
            <w:pPr>
              <w:pStyle w:val="NoSpacing"/>
              <w:rPr>
                <w:rFonts w:ascii="Tahoma" w:hAnsi="Tahoma" w:cs="Tahoma"/>
                <w:sz w:val="20"/>
                <w:szCs w:val="20"/>
              </w:rPr>
            </w:pPr>
            <w:r>
              <w:rPr>
                <w:rFonts w:ascii="Tahoma" w:hAnsi="Tahoma" w:cs="Tahoma"/>
                <w:sz w:val="20"/>
                <w:szCs w:val="20"/>
              </w:rPr>
              <w:t>Paul Grimmer</w:t>
            </w:r>
          </w:p>
        </w:tc>
        <w:tc>
          <w:tcPr>
            <w:tcW w:w="2520" w:type="dxa"/>
          </w:tcPr>
          <w:p w14:paraId="013D707B" w14:textId="02B424F4" w:rsidR="00845E45" w:rsidRDefault="00845E45" w:rsidP="0094795E">
            <w:pPr>
              <w:pStyle w:val="NoSpacing"/>
              <w:rPr>
                <w:rFonts w:ascii="Tahoma" w:hAnsi="Tahoma" w:cs="Tahoma"/>
                <w:sz w:val="20"/>
                <w:szCs w:val="20"/>
              </w:rPr>
            </w:pPr>
          </w:p>
        </w:tc>
      </w:tr>
    </w:tbl>
    <w:p w14:paraId="523C21E3" w14:textId="77777777" w:rsidR="007C60EE" w:rsidRDefault="007C60EE" w:rsidP="00351D01">
      <w:pPr>
        <w:pStyle w:val="NoSpacing"/>
        <w:rPr>
          <w:rFonts w:ascii="Tahoma" w:hAnsi="Tahoma" w:cs="Tahoma"/>
          <w:b/>
          <w:sz w:val="20"/>
          <w:szCs w:val="20"/>
        </w:rPr>
      </w:pPr>
    </w:p>
    <w:p w14:paraId="7C617188" w14:textId="73B80A2E" w:rsidR="00E9352A" w:rsidRDefault="007C6E50" w:rsidP="00351D01">
      <w:pPr>
        <w:pStyle w:val="NoSpacing"/>
        <w:rPr>
          <w:rFonts w:ascii="Tahoma" w:hAnsi="Tahoma" w:cs="Tahoma"/>
          <w:b/>
          <w:sz w:val="20"/>
          <w:szCs w:val="20"/>
        </w:rPr>
      </w:pPr>
      <w:r w:rsidRPr="00E67DF7">
        <w:rPr>
          <w:rFonts w:ascii="Tahoma" w:hAnsi="Tahoma" w:cs="Tahoma"/>
          <w:b/>
          <w:sz w:val="20"/>
          <w:szCs w:val="20"/>
        </w:rPr>
        <w:t>GR</w:t>
      </w:r>
      <w:r w:rsidR="00C61E65" w:rsidRPr="00E67DF7">
        <w:rPr>
          <w:rFonts w:ascii="Tahoma" w:hAnsi="Tahoma" w:cs="Tahoma"/>
          <w:b/>
          <w:sz w:val="20"/>
          <w:szCs w:val="20"/>
        </w:rPr>
        <w:t>EETING</w:t>
      </w:r>
      <w:r w:rsidR="006C051C" w:rsidRPr="00E67DF7">
        <w:rPr>
          <w:rFonts w:ascii="Tahoma" w:hAnsi="Tahoma" w:cs="Tahoma"/>
          <w:b/>
          <w:sz w:val="20"/>
          <w:szCs w:val="20"/>
        </w:rPr>
        <w:t xml:space="preserve"> –</w:t>
      </w:r>
      <w:r w:rsidR="00E11108">
        <w:rPr>
          <w:rFonts w:ascii="Tahoma" w:hAnsi="Tahoma" w:cs="Tahoma"/>
          <w:b/>
          <w:sz w:val="20"/>
          <w:szCs w:val="20"/>
        </w:rPr>
        <w:t xml:space="preserve"> </w:t>
      </w:r>
      <w:r w:rsidR="007C60EE">
        <w:rPr>
          <w:rFonts w:ascii="Tahoma" w:hAnsi="Tahoma" w:cs="Tahoma"/>
          <w:b/>
          <w:sz w:val="20"/>
          <w:szCs w:val="20"/>
        </w:rPr>
        <w:t>Paul Grimmer, President</w:t>
      </w:r>
    </w:p>
    <w:p w14:paraId="52542B86" w14:textId="55768068" w:rsidR="00A86C07" w:rsidRDefault="00A34FD1" w:rsidP="00597ABF">
      <w:pPr>
        <w:pStyle w:val="NoSpacing"/>
        <w:rPr>
          <w:rFonts w:ascii="Tahoma" w:hAnsi="Tahoma" w:cs="Tahoma"/>
          <w:sz w:val="20"/>
          <w:szCs w:val="20"/>
        </w:rPr>
      </w:pPr>
      <w:r>
        <w:rPr>
          <w:rFonts w:ascii="Tahoma" w:hAnsi="Tahoma" w:cs="Tahoma"/>
          <w:sz w:val="20"/>
          <w:szCs w:val="20"/>
        </w:rPr>
        <w:t xml:space="preserve">At </w:t>
      </w:r>
      <w:r w:rsidR="00B51485">
        <w:rPr>
          <w:rFonts w:ascii="Tahoma" w:hAnsi="Tahoma" w:cs="Tahoma"/>
          <w:sz w:val="20"/>
          <w:szCs w:val="20"/>
        </w:rPr>
        <w:t>8:</w:t>
      </w:r>
      <w:r w:rsidR="007C60EE">
        <w:rPr>
          <w:rFonts w:ascii="Tahoma" w:hAnsi="Tahoma" w:cs="Tahoma"/>
          <w:sz w:val="20"/>
          <w:szCs w:val="20"/>
        </w:rPr>
        <w:t>4</w:t>
      </w:r>
      <w:r w:rsidR="00B51485">
        <w:rPr>
          <w:rFonts w:ascii="Tahoma" w:hAnsi="Tahoma" w:cs="Tahoma"/>
          <w:sz w:val="20"/>
          <w:szCs w:val="20"/>
        </w:rPr>
        <w:t xml:space="preserve">5 </w:t>
      </w:r>
      <w:r w:rsidR="00E11108">
        <w:rPr>
          <w:rFonts w:ascii="Tahoma" w:hAnsi="Tahoma" w:cs="Tahoma"/>
          <w:sz w:val="20"/>
          <w:szCs w:val="20"/>
        </w:rPr>
        <w:t xml:space="preserve">AM </w:t>
      </w:r>
      <w:r w:rsidR="007C60EE">
        <w:rPr>
          <w:rFonts w:ascii="Tahoma" w:hAnsi="Tahoma" w:cs="Tahoma"/>
          <w:sz w:val="20"/>
          <w:szCs w:val="20"/>
        </w:rPr>
        <w:t>Mr. Grimmer decided to open the meeting of the 37</w:t>
      </w:r>
      <w:r w:rsidR="007C60EE" w:rsidRPr="007C60EE">
        <w:rPr>
          <w:rFonts w:ascii="Tahoma" w:hAnsi="Tahoma" w:cs="Tahoma"/>
          <w:sz w:val="20"/>
          <w:szCs w:val="20"/>
          <w:vertAlign w:val="superscript"/>
        </w:rPr>
        <w:t>th</w:t>
      </w:r>
      <w:r w:rsidR="007C60EE">
        <w:rPr>
          <w:rFonts w:ascii="Tahoma" w:hAnsi="Tahoma" w:cs="Tahoma"/>
          <w:sz w:val="20"/>
          <w:szCs w:val="20"/>
        </w:rPr>
        <w:t xml:space="preserve"> Annual Meeting.  However, a quorum was not met.  </w:t>
      </w:r>
    </w:p>
    <w:p w14:paraId="30EF1113" w14:textId="77777777" w:rsidR="007C60EE" w:rsidRDefault="007C60EE" w:rsidP="00597ABF">
      <w:pPr>
        <w:pStyle w:val="NoSpacing"/>
        <w:rPr>
          <w:rFonts w:ascii="Tahoma" w:hAnsi="Tahoma" w:cs="Tahoma"/>
          <w:b/>
          <w:sz w:val="20"/>
          <w:szCs w:val="20"/>
        </w:rPr>
      </w:pPr>
    </w:p>
    <w:p w14:paraId="39C2F076" w14:textId="77777777" w:rsidR="007C60EE" w:rsidRDefault="00E11108" w:rsidP="00597ABF">
      <w:pPr>
        <w:pStyle w:val="NoSpacing"/>
        <w:rPr>
          <w:rFonts w:ascii="Tahoma" w:hAnsi="Tahoma" w:cs="Tahoma"/>
          <w:b/>
          <w:sz w:val="20"/>
          <w:szCs w:val="20"/>
        </w:rPr>
      </w:pPr>
      <w:r>
        <w:rPr>
          <w:rFonts w:ascii="Tahoma" w:hAnsi="Tahoma" w:cs="Tahoma"/>
          <w:b/>
          <w:sz w:val="20"/>
          <w:szCs w:val="20"/>
        </w:rPr>
        <w:t xml:space="preserve">APPROVAL OF MINUTES </w:t>
      </w:r>
      <w:r w:rsidR="007C60EE">
        <w:rPr>
          <w:rFonts w:ascii="Tahoma" w:hAnsi="Tahoma" w:cs="Tahoma"/>
          <w:b/>
          <w:sz w:val="20"/>
          <w:szCs w:val="20"/>
        </w:rPr>
        <w:t>(Quarterly Meeting – 10/8/19) – NO ACTION TAKEN</w:t>
      </w:r>
    </w:p>
    <w:p w14:paraId="3658940B" w14:textId="77777777" w:rsidR="00082456" w:rsidRDefault="00082456" w:rsidP="00076886">
      <w:pPr>
        <w:pStyle w:val="NoSpacing"/>
        <w:rPr>
          <w:rFonts w:ascii="Tahoma" w:hAnsi="Tahoma" w:cs="Tahoma"/>
          <w:sz w:val="20"/>
          <w:szCs w:val="20"/>
        </w:rPr>
      </w:pPr>
    </w:p>
    <w:p w14:paraId="7F344CF9" w14:textId="08C0A219" w:rsidR="008B3970" w:rsidRDefault="00537A80" w:rsidP="00076886">
      <w:pPr>
        <w:pStyle w:val="NoSpacing"/>
        <w:rPr>
          <w:rFonts w:ascii="Tahoma" w:hAnsi="Tahoma" w:cs="Tahoma"/>
          <w:sz w:val="20"/>
          <w:szCs w:val="20"/>
        </w:rPr>
      </w:pPr>
      <w:r>
        <w:rPr>
          <w:rFonts w:ascii="Tahoma" w:hAnsi="Tahoma" w:cs="Tahoma"/>
          <w:sz w:val="20"/>
          <w:szCs w:val="20"/>
        </w:rPr>
        <w:t xml:space="preserve">Mr. </w:t>
      </w:r>
      <w:r w:rsidR="007C60EE">
        <w:rPr>
          <w:rFonts w:ascii="Tahoma" w:hAnsi="Tahoma" w:cs="Tahoma"/>
          <w:sz w:val="20"/>
          <w:szCs w:val="20"/>
        </w:rPr>
        <w:t>Grimmer</w:t>
      </w:r>
      <w:r>
        <w:rPr>
          <w:rFonts w:ascii="Tahoma" w:hAnsi="Tahoma" w:cs="Tahoma"/>
          <w:sz w:val="20"/>
          <w:szCs w:val="20"/>
        </w:rPr>
        <w:t xml:space="preserve"> asked</w:t>
      </w:r>
      <w:r w:rsidR="00DB71F4">
        <w:rPr>
          <w:rFonts w:ascii="Tahoma" w:hAnsi="Tahoma" w:cs="Tahoma"/>
          <w:sz w:val="20"/>
          <w:szCs w:val="20"/>
        </w:rPr>
        <w:t xml:space="preserve"> Alberto Martins</w:t>
      </w:r>
      <w:r>
        <w:rPr>
          <w:rFonts w:ascii="Tahoma" w:hAnsi="Tahoma" w:cs="Tahoma"/>
          <w:sz w:val="20"/>
          <w:szCs w:val="20"/>
        </w:rPr>
        <w:t xml:space="preserve">, SEDC’s Treasurer, to present this morning’s Financial Report.  </w:t>
      </w:r>
    </w:p>
    <w:p w14:paraId="1479EAA4" w14:textId="77777777" w:rsidR="006F4298" w:rsidRDefault="006F4298" w:rsidP="00076886">
      <w:pPr>
        <w:pStyle w:val="NoSpacing"/>
        <w:rPr>
          <w:rFonts w:ascii="Tahoma" w:hAnsi="Tahoma" w:cs="Tahoma"/>
          <w:b/>
          <w:sz w:val="20"/>
          <w:szCs w:val="20"/>
        </w:rPr>
      </w:pPr>
    </w:p>
    <w:p w14:paraId="242B448F" w14:textId="77777777" w:rsidR="006C051C" w:rsidRDefault="006C051C" w:rsidP="00076886">
      <w:pPr>
        <w:pStyle w:val="NoSpacing"/>
        <w:rPr>
          <w:rFonts w:ascii="Tahoma" w:hAnsi="Tahoma" w:cs="Tahoma"/>
          <w:b/>
          <w:sz w:val="20"/>
          <w:szCs w:val="20"/>
        </w:rPr>
      </w:pPr>
      <w:r w:rsidRPr="00076886">
        <w:rPr>
          <w:rFonts w:ascii="Tahoma" w:hAnsi="Tahoma" w:cs="Tahoma"/>
          <w:b/>
          <w:sz w:val="20"/>
          <w:szCs w:val="20"/>
        </w:rPr>
        <w:t xml:space="preserve">FINANCIAL REPORT </w:t>
      </w:r>
      <w:r w:rsidRPr="00085E99">
        <w:rPr>
          <w:rFonts w:ascii="Tahoma" w:hAnsi="Tahoma" w:cs="Tahoma"/>
          <w:sz w:val="20"/>
          <w:szCs w:val="20"/>
        </w:rPr>
        <w:t xml:space="preserve">– </w:t>
      </w:r>
      <w:r w:rsidR="00DB71F4" w:rsidRPr="00085E99">
        <w:rPr>
          <w:rFonts w:ascii="Tahoma" w:hAnsi="Tahoma" w:cs="Tahoma"/>
          <w:sz w:val="20"/>
          <w:szCs w:val="20"/>
        </w:rPr>
        <w:t>Alberto Martins,</w:t>
      </w:r>
      <w:r w:rsidRPr="00085E99">
        <w:rPr>
          <w:rFonts w:ascii="Tahoma" w:hAnsi="Tahoma" w:cs="Tahoma"/>
          <w:sz w:val="20"/>
          <w:szCs w:val="20"/>
        </w:rPr>
        <w:t xml:space="preserve"> Treasurer</w:t>
      </w:r>
    </w:p>
    <w:p w14:paraId="2AF1F785" w14:textId="3E28EE32" w:rsidR="00273B30" w:rsidRDefault="00785AD5" w:rsidP="00076886">
      <w:pPr>
        <w:pStyle w:val="NoSpacing"/>
        <w:rPr>
          <w:rFonts w:ascii="Tahoma" w:hAnsi="Tahoma" w:cs="Tahoma"/>
          <w:sz w:val="20"/>
          <w:szCs w:val="20"/>
        </w:rPr>
      </w:pPr>
      <w:r w:rsidRPr="00493BF4">
        <w:rPr>
          <w:rFonts w:ascii="Tahoma" w:hAnsi="Tahoma" w:cs="Tahoma"/>
          <w:sz w:val="20"/>
          <w:szCs w:val="20"/>
        </w:rPr>
        <w:t>On behalf of the SEDC, Mr.</w:t>
      </w:r>
      <w:r w:rsidR="00DB71F4">
        <w:rPr>
          <w:rFonts w:ascii="Tahoma" w:hAnsi="Tahoma" w:cs="Tahoma"/>
          <w:sz w:val="20"/>
          <w:szCs w:val="20"/>
        </w:rPr>
        <w:t xml:space="preserve"> Martins </w:t>
      </w:r>
      <w:r w:rsidR="00273B30">
        <w:rPr>
          <w:rFonts w:ascii="Tahoma" w:hAnsi="Tahoma" w:cs="Tahoma"/>
          <w:sz w:val="20"/>
          <w:szCs w:val="20"/>
        </w:rPr>
        <w:t>provided a breakdown of the financial</w:t>
      </w:r>
      <w:r w:rsidR="00B51485">
        <w:rPr>
          <w:rFonts w:ascii="Tahoma" w:hAnsi="Tahoma" w:cs="Tahoma"/>
          <w:sz w:val="20"/>
          <w:szCs w:val="20"/>
        </w:rPr>
        <w:t xml:space="preserve">s year to date as of the month of November.  </w:t>
      </w:r>
    </w:p>
    <w:p w14:paraId="1FB16D6E" w14:textId="77777777" w:rsidR="00273B30" w:rsidRDefault="00273B30" w:rsidP="00076886">
      <w:pPr>
        <w:pStyle w:val="NoSpacing"/>
        <w:rPr>
          <w:rFonts w:ascii="Tahoma" w:hAnsi="Tahoma" w:cs="Tahoma"/>
          <w:sz w:val="20"/>
          <w:szCs w:val="20"/>
        </w:rPr>
      </w:pPr>
    </w:p>
    <w:p w14:paraId="7D1D1AFC" w14:textId="21241E4D" w:rsidR="00467CA1" w:rsidRPr="00273B30" w:rsidRDefault="00273B30" w:rsidP="00076886">
      <w:pPr>
        <w:pStyle w:val="NoSpacing"/>
        <w:rPr>
          <w:rFonts w:ascii="Tahoma" w:hAnsi="Tahoma" w:cs="Tahoma"/>
          <w:sz w:val="20"/>
          <w:szCs w:val="20"/>
          <w:highlight w:val="yellow"/>
        </w:rPr>
      </w:pPr>
      <w:r>
        <w:rPr>
          <w:rFonts w:ascii="Tahoma" w:hAnsi="Tahoma" w:cs="Tahoma"/>
          <w:sz w:val="20"/>
          <w:szCs w:val="20"/>
        </w:rPr>
        <w:t>The budget was reviewed.  The budget is comparable to last year and was recently approved by the Executive Committee</w:t>
      </w:r>
      <w:r w:rsidR="00197F76">
        <w:rPr>
          <w:rFonts w:ascii="Tahoma" w:hAnsi="Tahoma" w:cs="Tahoma"/>
          <w:sz w:val="20"/>
          <w:szCs w:val="20"/>
        </w:rPr>
        <w:t xml:space="preserve"> </w:t>
      </w:r>
      <w:r w:rsidR="00B51485">
        <w:rPr>
          <w:rFonts w:ascii="Tahoma" w:hAnsi="Tahoma" w:cs="Tahoma"/>
          <w:sz w:val="20"/>
          <w:szCs w:val="20"/>
        </w:rPr>
        <w:t xml:space="preserve">and staff </w:t>
      </w:r>
      <w:r>
        <w:rPr>
          <w:rFonts w:ascii="Tahoma" w:hAnsi="Tahoma" w:cs="Tahoma"/>
          <w:sz w:val="20"/>
          <w:szCs w:val="20"/>
        </w:rPr>
        <w:t>believes it is realistic for the coming year.</w:t>
      </w:r>
      <w:r w:rsidR="00F12E82">
        <w:rPr>
          <w:rFonts w:ascii="Tahoma" w:hAnsi="Tahoma" w:cs="Tahoma"/>
          <w:sz w:val="20"/>
          <w:szCs w:val="20"/>
        </w:rPr>
        <w:t xml:space="preserve"> </w:t>
      </w:r>
      <w:r w:rsidR="00A95B43">
        <w:rPr>
          <w:rFonts w:ascii="Tahoma" w:hAnsi="Tahoma" w:cs="Tahoma"/>
          <w:sz w:val="20"/>
          <w:szCs w:val="20"/>
        </w:rPr>
        <w:t xml:space="preserve"> NO ACTION WAS TAKEN. </w:t>
      </w:r>
    </w:p>
    <w:p w14:paraId="315A255E" w14:textId="67DCEC1F" w:rsidR="00C85608" w:rsidRPr="00CD58A4" w:rsidRDefault="00C85608" w:rsidP="005251F5">
      <w:pPr>
        <w:pStyle w:val="NoSpacing"/>
        <w:rPr>
          <w:rFonts w:ascii="Tahoma" w:hAnsi="Tahoma" w:cs="Tahoma"/>
          <w:sz w:val="20"/>
          <w:szCs w:val="20"/>
          <w:u w:val="double"/>
        </w:rPr>
      </w:pPr>
    </w:p>
    <w:p w14:paraId="5A85277B" w14:textId="18FAA3F5" w:rsidR="000E30CA" w:rsidRPr="009D15AB" w:rsidRDefault="009200E7" w:rsidP="009200E7">
      <w:pPr>
        <w:pStyle w:val="NoSpacing"/>
        <w:rPr>
          <w:rFonts w:ascii="Tahoma" w:hAnsi="Tahoma" w:cs="Tahoma"/>
          <w:b/>
          <w:sz w:val="20"/>
          <w:szCs w:val="20"/>
        </w:rPr>
      </w:pPr>
      <w:r w:rsidRPr="009D15AB">
        <w:rPr>
          <w:rFonts w:ascii="Tahoma" w:hAnsi="Tahoma" w:cs="Tahoma"/>
          <w:b/>
          <w:sz w:val="20"/>
          <w:szCs w:val="20"/>
        </w:rPr>
        <w:t xml:space="preserve">NOMINATING REPORT </w:t>
      </w:r>
      <w:r w:rsidRPr="00B42F51">
        <w:rPr>
          <w:rFonts w:ascii="Tahoma" w:hAnsi="Tahoma" w:cs="Tahoma"/>
          <w:sz w:val="20"/>
          <w:szCs w:val="20"/>
        </w:rPr>
        <w:t>–</w:t>
      </w:r>
      <w:r w:rsidR="008D0AA7" w:rsidRPr="00B42F51">
        <w:rPr>
          <w:rFonts w:ascii="Tahoma" w:hAnsi="Tahoma" w:cs="Tahoma"/>
          <w:sz w:val="20"/>
          <w:szCs w:val="20"/>
        </w:rPr>
        <w:t xml:space="preserve"> Pat Carey</w:t>
      </w:r>
      <w:r w:rsidR="00B200A5">
        <w:rPr>
          <w:rFonts w:ascii="Tahoma" w:hAnsi="Tahoma" w:cs="Tahoma"/>
          <w:sz w:val="20"/>
          <w:szCs w:val="20"/>
        </w:rPr>
        <w:t xml:space="preserve"> – NO ACTION WAS TAKEN</w:t>
      </w:r>
    </w:p>
    <w:p w14:paraId="4A14B637" w14:textId="77777777" w:rsidR="00863B57" w:rsidRDefault="00863B57" w:rsidP="009200E7">
      <w:pPr>
        <w:pStyle w:val="NoSpacing"/>
        <w:rPr>
          <w:rFonts w:ascii="Tahoma" w:hAnsi="Tahoma" w:cs="Tahoma"/>
          <w:sz w:val="20"/>
          <w:szCs w:val="20"/>
        </w:rPr>
      </w:pPr>
    </w:p>
    <w:p w14:paraId="446B656D" w14:textId="77777777" w:rsidR="003D1FFF" w:rsidRPr="00197F76" w:rsidRDefault="0095077D" w:rsidP="001C1CEA">
      <w:pPr>
        <w:pStyle w:val="NoSpacing"/>
        <w:rPr>
          <w:rFonts w:ascii="Tahoma" w:hAnsi="Tahoma" w:cs="Tahoma"/>
          <w:b/>
          <w:sz w:val="20"/>
          <w:szCs w:val="20"/>
        </w:rPr>
      </w:pPr>
      <w:r w:rsidRPr="00197F76">
        <w:rPr>
          <w:rFonts w:ascii="Tahoma" w:hAnsi="Tahoma" w:cs="Tahoma"/>
          <w:b/>
          <w:sz w:val="20"/>
          <w:szCs w:val="20"/>
        </w:rPr>
        <w:t xml:space="preserve">PROGRAM REPORT – </w:t>
      </w:r>
      <w:r w:rsidR="00F74F8F" w:rsidRPr="00197F76">
        <w:rPr>
          <w:rFonts w:ascii="Tahoma" w:hAnsi="Tahoma" w:cs="Tahoma"/>
          <w:b/>
          <w:sz w:val="20"/>
          <w:szCs w:val="20"/>
        </w:rPr>
        <w:t xml:space="preserve">  </w:t>
      </w:r>
      <w:r w:rsidRPr="00B42F51">
        <w:rPr>
          <w:rFonts w:ascii="Tahoma" w:hAnsi="Tahoma" w:cs="Tahoma"/>
          <w:sz w:val="20"/>
          <w:szCs w:val="20"/>
        </w:rPr>
        <w:t>Paul Grimmer, P</w:t>
      </w:r>
      <w:r w:rsidR="003D1FFF" w:rsidRPr="00B42F51">
        <w:rPr>
          <w:rFonts w:ascii="Tahoma" w:hAnsi="Tahoma" w:cs="Tahoma"/>
          <w:sz w:val="20"/>
          <w:szCs w:val="20"/>
        </w:rPr>
        <w:t>resident</w:t>
      </w:r>
    </w:p>
    <w:p w14:paraId="671EEC0C" w14:textId="2D8B3C32" w:rsidR="005038B8" w:rsidRPr="00197F76" w:rsidRDefault="00822876" w:rsidP="001C1CEA">
      <w:pPr>
        <w:pStyle w:val="NoSpacing"/>
        <w:rPr>
          <w:rFonts w:ascii="Tahoma" w:hAnsi="Tahoma" w:cs="Tahoma"/>
          <w:sz w:val="20"/>
          <w:szCs w:val="20"/>
        </w:rPr>
      </w:pPr>
      <w:r w:rsidRPr="00197F76">
        <w:rPr>
          <w:rFonts w:ascii="Tahoma" w:hAnsi="Tahoma" w:cs="Tahoma"/>
          <w:sz w:val="20"/>
          <w:szCs w:val="20"/>
        </w:rPr>
        <w:t>Mr. Grimmer welcomed everyone.  Pau</w:t>
      </w:r>
      <w:r w:rsidR="009B5287" w:rsidRPr="00197F76">
        <w:rPr>
          <w:rFonts w:ascii="Tahoma" w:hAnsi="Tahoma" w:cs="Tahoma"/>
          <w:sz w:val="20"/>
          <w:szCs w:val="20"/>
        </w:rPr>
        <w:t>l introduced</w:t>
      </w:r>
      <w:r w:rsidR="007C0DEE">
        <w:rPr>
          <w:rFonts w:ascii="Tahoma" w:hAnsi="Tahoma" w:cs="Tahoma"/>
          <w:sz w:val="20"/>
          <w:szCs w:val="20"/>
        </w:rPr>
        <w:t xml:space="preserve"> State Rep. Ben McGorty and </w:t>
      </w:r>
      <w:r w:rsidR="00B74520" w:rsidRPr="00197F76">
        <w:rPr>
          <w:rFonts w:ascii="Tahoma" w:hAnsi="Tahoma" w:cs="Tahoma"/>
          <w:sz w:val="20"/>
          <w:szCs w:val="20"/>
        </w:rPr>
        <w:t>also acknowledged SEDC staf</w:t>
      </w:r>
      <w:r w:rsidR="005038B8" w:rsidRPr="00197F76">
        <w:rPr>
          <w:rFonts w:ascii="Tahoma" w:hAnsi="Tahoma" w:cs="Tahoma"/>
          <w:sz w:val="20"/>
          <w:szCs w:val="20"/>
        </w:rPr>
        <w:t>f</w:t>
      </w:r>
      <w:r w:rsidR="00197F76">
        <w:rPr>
          <w:rFonts w:ascii="Tahoma" w:hAnsi="Tahoma" w:cs="Tahoma"/>
          <w:sz w:val="20"/>
          <w:szCs w:val="20"/>
        </w:rPr>
        <w:t>.</w:t>
      </w:r>
    </w:p>
    <w:p w14:paraId="28528651" w14:textId="1F305289" w:rsidR="004A7913" w:rsidRDefault="004A7913" w:rsidP="001C1CEA">
      <w:pPr>
        <w:pStyle w:val="NoSpacing"/>
        <w:rPr>
          <w:rFonts w:ascii="Tahoma" w:hAnsi="Tahoma" w:cs="Tahoma"/>
          <w:sz w:val="20"/>
          <w:szCs w:val="20"/>
          <w:highlight w:val="yellow"/>
        </w:rPr>
      </w:pPr>
    </w:p>
    <w:p w14:paraId="1EBBBA26" w14:textId="77777777" w:rsidR="005251F5" w:rsidRPr="005251F5" w:rsidRDefault="005251F5" w:rsidP="005251F5">
      <w:pPr>
        <w:pStyle w:val="NoSpacing"/>
        <w:rPr>
          <w:rFonts w:ascii="Tahoma" w:hAnsi="Tahoma" w:cs="Tahoma"/>
          <w:b/>
          <w:bCs/>
          <w:sz w:val="20"/>
          <w:szCs w:val="20"/>
        </w:rPr>
      </w:pPr>
      <w:r w:rsidRPr="005251F5">
        <w:rPr>
          <w:rFonts w:ascii="Tahoma" w:hAnsi="Tahoma" w:cs="Tahoma"/>
          <w:b/>
          <w:bCs/>
          <w:sz w:val="20"/>
          <w:szCs w:val="20"/>
        </w:rPr>
        <w:t>OUR TEAM</w:t>
      </w:r>
    </w:p>
    <w:p w14:paraId="5FBA9C27" w14:textId="1FDDF8DC" w:rsidR="00AB6DB6" w:rsidRDefault="005251F5" w:rsidP="005251F5">
      <w:pPr>
        <w:pStyle w:val="NoSpacing"/>
        <w:rPr>
          <w:rFonts w:ascii="Tahoma" w:hAnsi="Tahoma" w:cs="Tahoma"/>
          <w:sz w:val="20"/>
          <w:szCs w:val="20"/>
        </w:rPr>
      </w:pPr>
      <w:r w:rsidRPr="005251F5">
        <w:rPr>
          <w:rFonts w:ascii="Tahoma" w:hAnsi="Tahoma" w:cs="Tahoma"/>
          <w:sz w:val="20"/>
          <w:szCs w:val="20"/>
        </w:rPr>
        <w:t>Paul J. Grimmer, President</w:t>
      </w:r>
      <w:r>
        <w:rPr>
          <w:rFonts w:ascii="Tahoma" w:hAnsi="Tahoma" w:cs="Tahoma"/>
          <w:sz w:val="20"/>
          <w:szCs w:val="20"/>
        </w:rPr>
        <w:t xml:space="preserve"> acknowledged the SEDC Team which included: </w:t>
      </w:r>
    </w:p>
    <w:p w14:paraId="061510B4" w14:textId="314F3C64" w:rsidR="00AB6DB6" w:rsidRDefault="005251F5" w:rsidP="005251F5">
      <w:pPr>
        <w:pStyle w:val="NoSpacing"/>
        <w:rPr>
          <w:rFonts w:ascii="Tahoma" w:hAnsi="Tahoma" w:cs="Tahoma"/>
          <w:sz w:val="20"/>
          <w:szCs w:val="20"/>
        </w:rPr>
      </w:pPr>
      <w:r w:rsidRPr="005251F5">
        <w:rPr>
          <w:rFonts w:ascii="Tahoma" w:hAnsi="Tahoma" w:cs="Tahoma"/>
          <w:sz w:val="20"/>
          <w:szCs w:val="20"/>
        </w:rPr>
        <w:t xml:space="preserve">Aleta Miner, Assistant to the President </w:t>
      </w:r>
      <w:r w:rsidR="00A95B43">
        <w:rPr>
          <w:rFonts w:ascii="Tahoma" w:hAnsi="Tahoma" w:cs="Tahoma"/>
          <w:sz w:val="20"/>
          <w:szCs w:val="20"/>
        </w:rPr>
        <w:tab/>
      </w:r>
      <w:r w:rsidR="00A95B43">
        <w:rPr>
          <w:rFonts w:ascii="Tahoma" w:hAnsi="Tahoma" w:cs="Tahoma"/>
          <w:sz w:val="20"/>
          <w:szCs w:val="20"/>
        </w:rPr>
        <w:tab/>
      </w:r>
      <w:r w:rsidR="00A95B43">
        <w:rPr>
          <w:rFonts w:ascii="Tahoma" w:hAnsi="Tahoma" w:cs="Tahoma"/>
          <w:sz w:val="20"/>
          <w:szCs w:val="20"/>
        </w:rPr>
        <w:tab/>
      </w:r>
      <w:r w:rsidRPr="005251F5">
        <w:rPr>
          <w:rFonts w:ascii="Tahoma" w:hAnsi="Tahoma" w:cs="Tahoma"/>
          <w:sz w:val="20"/>
          <w:szCs w:val="20"/>
        </w:rPr>
        <w:t>Marianne Sheehan, Secretary</w:t>
      </w:r>
      <w:r>
        <w:rPr>
          <w:rFonts w:ascii="Tahoma" w:hAnsi="Tahoma" w:cs="Tahoma"/>
          <w:sz w:val="20"/>
          <w:szCs w:val="20"/>
        </w:rPr>
        <w:t xml:space="preserve"> </w:t>
      </w:r>
    </w:p>
    <w:p w14:paraId="41C0A499" w14:textId="21A0CFC3" w:rsidR="00AB6DB6" w:rsidRDefault="005251F5" w:rsidP="005251F5">
      <w:pPr>
        <w:pStyle w:val="NoSpacing"/>
        <w:rPr>
          <w:rFonts w:ascii="Tahoma" w:hAnsi="Tahoma" w:cs="Tahoma"/>
          <w:sz w:val="20"/>
          <w:szCs w:val="20"/>
        </w:rPr>
      </w:pPr>
      <w:r w:rsidRPr="005251F5">
        <w:rPr>
          <w:rFonts w:ascii="Tahoma" w:hAnsi="Tahoma" w:cs="Tahoma"/>
          <w:sz w:val="20"/>
          <w:szCs w:val="20"/>
        </w:rPr>
        <w:lastRenderedPageBreak/>
        <w:t xml:space="preserve">Amy Cobaugh, Secretary </w:t>
      </w:r>
      <w:r w:rsidR="00A95B43">
        <w:rPr>
          <w:rFonts w:ascii="Tahoma" w:hAnsi="Tahoma" w:cs="Tahoma"/>
          <w:sz w:val="20"/>
          <w:szCs w:val="20"/>
        </w:rPr>
        <w:tab/>
      </w:r>
      <w:r w:rsidR="00A95B43">
        <w:rPr>
          <w:rFonts w:ascii="Tahoma" w:hAnsi="Tahoma" w:cs="Tahoma"/>
          <w:sz w:val="20"/>
          <w:szCs w:val="20"/>
        </w:rPr>
        <w:tab/>
      </w:r>
      <w:r w:rsidR="00A95B43">
        <w:rPr>
          <w:rFonts w:ascii="Tahoma" w:hAnsi="Tahoma" w:cs="Tahoma"/>
          <w:sz w:val="20"/>
          <w:szCs w:val="20"/>
        </w:rPr>
        <w:tab/>
      </w:r>
      <w:r w:rsidR="00A95B43">
        <w:rPr>
          <w:rFonts w:ascii="Tahoma" w:hAnsi="Tahoma" w:cs="Tahoma"/>
          <w:sz w:val="20"/>
          <w:szCs w:val="20"/>
        </w:rPr>
        <w:tab/>
      </w:r>
      <w:r w:rsidRPr="005251F5">
        <w:rPr>
          <w:rFonts w:ascii="Tahoma" w:hAnsi="Tahoma" w:cs="Tahoma"/>
          <w:sz w:val="20"/>
          <w:szCs w:val="20"/>
        </w:rPr>
        <w:t xml:space="preserve">Ed </w:t>
      </w:r>
      <w:proofErr w:type="spellStart"/>
      <w:r w:rsidRPr="005251F5">
        <w:rPr>
          <w:rFonts w:ascii="Tahoma" w:hAnsi="Tahoma" w:cs="Tahoma"/>
          <w:sz w:val="20"/>
          <w:szCs w:val="20"/>
        </w:rPr>
        <w:t>Kisluk</w:t>
      </w:r>
      <w:proofErr w:type="spellEnd"/>
      <w:r w:rsidRPr="005251F5">
        <w:rPr>
          <w:rFonts w:ascii="Tahoma" w:hAnsi="Tahoma" w:cs="Tahoma"/>
          <w:sz w:val="20"/>
          <w:szCs w:val="20"/>
        </w:rPr>
        <w:t>, Support Staff</w:t>
      </w:r>
      <w:r>
        <w:rPr>
          <w:rFonts w:ascii="Tahoma" w:hAnsi="Tahoma" w:cs="Tahoma"/>
          <w:sz w:val="20"/>
          <w:szCs w:val="20"/>
        </w:rPr>
        <w:t>,</w:t>
      </w:r>
    </w:p>
    <w:p w14:paraId="3E1264AA" w14:textId="47CC85EB" w:rsidR="00AB6DB6" w:rsidRDefault="005251F5" w:rsidP="005251F5">
      <w:pPr>
        <w:pStyle w:val="NoSpacing"/>
        <w:rPr>
          <w:rFonts w:ascii="Tahoma" w:hAnsi="Tahoma" w:cs="Tahoma"/>
          <w:sz w:val="20"/>
          <w:szCs w:val="20"/>
        </w:rPr>
      </w:pPr>
      <w:r w:rsidRPr="005251F5">
        <w:rPr>
          <w:rFonts w:ascii="Tahoma" w:hAnsi="Tahoma" w:cs="Tahoma"/>
          <w:sz w:val="20"/>
          <w:szCs w:val="20"/>
        </w:rPr>
        <w:t xml:space="preserve">Fred Ruggio, </w:t>
      </w:r>
      <w:r w:rsidR="00A95B43">
        <w:rPr>
          <w:rFonts w:ascii="Tahoma" w:hAnsi="Tahoma" w:cs="Tahoma"/>
          <w:sz w:val="20"/>
          <w:szCs w:val="20"/>
        </w:rPr>
        <w:t>EDC</w:t>
      </w:r>
      <w:r w:rsidRPr="005251F5">
        <w:rPr>
          <w:rFonts w:ascii="Tahoma" w:hAnsi="Tahoma" w:cs="Tahoma"/>
          <w:sz w:val="20"/>
          <w:szCs w:val="20"/>
        </w:rPr>
        <w:t>, Chairman</w:t>
      </w:r>
      <w:r w:rsidR="00A95B43">
        <w:rPr>
          <w:rFonts w:ascii="Tahoma" w:hAnsi="Tahoma" w:cs="Tahoma"/>
          <w:sz w:val="20"/>
          <w:szCs w:val="20"/>
        </w:rPr>
        <w:t xml:space="preserve">                                        </w:t>
      </w:r>
      <w:r w:rsidRPr="005251F5">
        <w:rPr>
          <w:rFonts w:ascii="Tahoma" w:hAnsi="Tahoma" w:cs="Tahoma"/>
          <w:sz w:val="20"/>
          <w:szCs w:val="20"/>
        </w:rPr>
        <w:t>Guy Beardsley, Citizens Advisory B</w:t>
      </w:r>
      <w:r w:rsidR="00A95B43">
        <w:rPr>
          <w:rFonts w:ascii="Tahoma" w:hAnsi="Tahoma" w:cs="Tahoma"/>
          <w:sz w:val="20"/>
          <w:szCs w:val="20"/>
        </w:rPr>
        <w:t>d</w:t>
      </w:r>
      <w:r>
        <w:rPr>
          <w:rFonts w:ascii="Tahoma" w:hAnsi="Tahoma" w:cs="Tahoma"/>
          <w:sz w:val="20"/>
          <w:szCs w:val="20"/>
        </w:rPr>
        <w:t>,</w:t>
      </w:r>
      <w:r w:rsidRPr="005251F5">
        <w:rPr>
          <w:rFonts w:ascii="Tahoma" w:hAnsi="Tahoma" w:cs="Tahoma"/>
          <w:sz w:val="20"/>
          <w:szCs w:val="20"/>
        </w:rPr>
        <w:t xml:space="preserve"> Chairman</w:t>
      </w:r>
      <w:r>
        <w:rPr>
          <w:rFonts w:ascii="Tahoma" w:hAnsi="Tahoma" w:cs="Tahoma"/>
          <w:sz w:val="20"/>
          <w:szCs w:val="20"/>
        </w:rPr>
        <w:t xml:space="preserve"> </w:t>
      </w:r>
    </w:p>
    <w:p w14:paraId="3631F53B" w14:textId="59C43348" w:rsidR="00AB6DB6" w:rsidRDefault="005251F5" w:rsidP="005251F5">
      <w:pPr>
        <w:pStyle w:val="NoSpacing"/>
        <w:rPr>
          <w:rFonts w:ascii="Tahoma" w:hAnsi="Tahoma" w:cs="Tahoma"/>
          <w:sz w:val="20"/>
          <w:szCs w:val="20"/>
        </w:rPr>
      </w:pPr>
      <w:r w:rsidRPr="005251F5">
        <w:rPr>
          <w:rFonts w:ascii="Tahoma" w:hAnsi="Tahoma" w:cs="Tahoma"/>
          <w:sz w:val="20"/>
          <w:szCs w:val="20"/>
        </w:rPr>
        <w:t xml:space="preserve">Raymond </w:t>
      </w:r>
      <w:proofErr w:type="spellStart"/>
      <w:r w:rsidRPr="005251F5">
        <w:rPr>
          <w:rFonts w:ascii="Tahoma" w:hAnsi="Tahoma" w:cs="Tahoma"/>
          <w:sz w:val="20"/>
          <w:szCs w:val="20"/>
        </w:rPr>
        <w:t>Oppel</w:t>
      </w:r>
      <w:proofErr w:type="spellEnd"/>
      <w:r w:rsidRPr="005251F5">
        <w:rPr>
          <w:rFonts w:ascii="Tahoma" w:hAnsi="Tahoma" w:cs="Tahoma"/>
          <w:sz w:val="20"/>
          <w:szCs w:val="20"/>
        </w:rPr>
        <w:t xml:space="preserve">, Raymond A. </w:t>
      </w:r>
      <w:proofErr w:type="spellStart"/>
      <w:r w:rsidRPr="005251F5">
        <w:rPr>
          <w:rFonts w:ascii="Tahoma" w:hAnsi="Tahoma" w:cs="Tahoma"/>
          <w:sz w:val="20"/>
          <w:szCs w:val="20"/>
        </w:rPr>
        <w:t>Oppel</w:t>
      </w:r>
      <w:proofErr w:type="spellEnd"/>
      <w:r w:rsidR="00AB6DB6">
        <w:rPr>
          <w:rFonts w:ascii="Tahoma" w:hAnsi="Tahoma" w:cs="Tahoma"/>
          <w:sz w:val="20"/>
          <w:szCs w:val="20"/>
        </w:rPr>
        <w:t xml:space="preserve">, </w:t>
      </w:r>
      <w:r w:rsidRPr="005251F5">
        <w:rPr>
          <w:rFonts w:ascii="Tahoma" w:hAnsi="Tahoma" w:cs="Tahoma"/>
          <w:sz w:val="20"/>
          <w:szCs w:val="20"/>
        </w:rPr>
        <w:t>CPA</w:t>
      </w:r>
      <w:r>
        <w:rPr>
          <w:rFonts w:ascii="Tahoma" w:hAnsi="Tahoma" w:cs="Tahoma"/>
          <w:sz w:val="20"/>
          <w:szCs w:val="20"/>
        </w:rPr>
        <w:t xml:space="preserve"> </w:t>
      </w:r>
      <w:r w:rsidRPr="005251F5">
        <w:rPr>
          <w:rFonts w:ascii="Tahoma" w:hAnsi="Tahoma" w:cs="Tahoma"/>
          <w:sz w:val="20"/>
          <w:szCs w:val="20"/>
        </w:rPr>
        <w:t xml:space="preserve"> </w:t>
      </w:r>
      <w:r w:rsidR="00A95B43">
        <w:rPr>
          <w:rFonts w:ascii="Tahoma" w:hAnsi="Tahoma" w:cs="Tahoma"/>
          <w:sz w:val="20"/>
          <w:szCs w:val="20"/>
        </w:rPr>
        <w:tab/>
      </w:r>
      <w:r w:rsidR="00A95B43">
        <w:rPr>
          <w:rFonts w:ascii="Tahoma" w:hAnsi="Tahoma" w:cs="Tahoma"/>
          <w:sz w:val="20"/>
          <w:szCs w:val="20"/>
        </w:rPr>
        <w:tab/>
      </w:r>
      <w:r w:rsidRPr="005251F5">
        <w:rPr>
          <w:rFonts w:ascii="Tahoma" w:hAnsi="Tahoma" w:cs="Tahoma"/>
          <w:sz w:val="20"/>
          <w:szCs w:val="20"/>
        </w:rPr>
        <w:t xml:space="preserve">David </w:t>
      </w:r>
      <w:proofErr w:type="spellStart"/>
      <w:r w:rsidRPr="005251F5">
        <w:rPr>
          <w:rFonts w:ascii="Tahoma" w:hAnsi="Tahoma" w:cs="Tahoma"/>
          <w:sz w:val="20"/>
          <w:szCs w:val="20"/>
        </w:rPr>
        <w:t>Wojtowicz</w:t>
      </w:r>
      <w:proofErr w:type="spellEnd"/>
      <w:r w:rsidRPr="005251F5">
        <w:rPr>
          <w:rFonts w:ascii="Tahoma" w:hAnsi="Tahoma" w:cs="Tahoma"/>
          <w:sz w:val="20"/>
          <w:szCs w:val="20"/>
        </w:rPr>
        <w:t xml:space="preserve">, </w:t>
      </w:r>
      <w:r>
        <w:rPr>
          <w:rFonts w:ascii="Tahoma" w:hAnsi="Tahoma" w:cs="Tahoma"/>
          <w:sz w:val="20"/>
          <w:szCs w:val="20"/>
        </w:rPr>
        <w:t xml:space="preserve">Auditor, </w:t>
      </w:r>
      <w:r w:rsidRPr="005251F5">
        <w:rPr>
          <w:rFonts w:ascii="Tahoma" w:hAnsi="Tahoma" w:cs="Tahoma"/>
          <w:sz w:val="20"/>
          <w:szCs w:val="20"/>
        </w:rPr>
        <w:t>CPA</w:t>
      </w:r>
      <w:r>
        <w:rPr>
          <w:rFonts w:ascii="Tahoma" w:hAnsi="Tahoma" w:cs="Tahoma"/>
          <w:sz w:val="20"/>
          <w:szCs w:val="20"/>
        </w:rPr>
        <w:t xml:space="preserve"> and </w:t>
      </w:r>
    </w:p>
    <w:p w14:paraId="4DE819FF" w14:textId="6F598EB2" w:rsidR="00092601" w:rsidRPr="00AB6DB6" w:rsidRDefault="005251F5" w:rsidP="005251F5">
      <w:pPr>
        <w:pStyle w:val="NoSpacing"/>
        <w:rPr>
          <w:rFonts w:ascii="Tahoma" w:hAnsi="Tahoma" w:cs="Tahoma"/>
          <w:sz w:val="20"/>
          <w:szCs w:val="20"/>
        </w:rPr>
      </w:pPr>
      <w:r w:rsidRPr="005251F5">
        <w:rPr>
          <w:rFonts w:ascii="Tahoma" w:hAnsi="Tahoma" w:cs="Tahoma"/>
          <w:sz w:val="20"/>
          <w:szCs w:val="20"/>
        </w:rPr>
        <w:t>Attorney Fra</w:t>
      </w:r>
      <w:r w:rsidRPr="00AB6DB6">
        <w:rPr>
          <w:rFonts w:ascii="Tahoma" w:hAnsi="Tahoma" w:cs="Tahoma"/>
          <w:sz w:val="20"/>
          <w:szCs w:val="20"/>
        </w:rPr>
        <w:t xml:space="preserve">ncis </w:t>
      </w:r>
      <w:proofErr w:type="spellStart"/>
      <w:proofErr w:type="gramStart"/>
      <w:r w:rsidRPr="00AB6DB6">
        <w:rPr>
          <w:rFonts w:ascii="Tahoma" w:hAnsi="Tahoma" w:cs="Tahoma"/>
          <w:sz w:val="20"/>
          <w:szCs w:val="20"/>
        </w:rPr>
        <w:t>Teodosio,Teodosio</w:t>
      </w:r>
      <w:proofErr w:type="spellEnd"/>
      <w:proofErr w:type="gramEnd"/>
      <w:r w:rsidRPr="00AB6DB6">
        <w:rPr>
          <w:rFonts w:ascii="Tahoma" w:hAnsi="Tahoma" w:cs="Tahoma"/>
          <w:sz w:val="20"/>
          <w:szCs w:val="20"/>
        </w:rPr>
        <w:t xml:space="preserve"> &amp; Stanek</w:t>
      </w:r>
    </w:p>
    <w:p w14:paraId="3DA86BE6" w14:textId="42A74189" w:rsidR="00092601" w:rsidRPr="00AB6DB6" w:rsidRDefault="00092601" w:rsidP="001C1CEA">
      <w:pPr>
        <w:pStyle w:val="NoSpacing"/>
        <w:rPr>
          <w:rFonts w:ascii="Tahoma" w:hAnsi="Tahoma" w:cs="Tahoma"/>
          <w:sz w:val="20"/>
          <w:szCs w:val="20"/>
        </w:rPr>
      </w:pPr>
    </w:p>
    <w:p w14:paraId="2589F877" w14:textId="3A0EF2DD" w:rsidR="00AB6DB6" w:rsidRDefault="00AB6DB6" w:rsidP="001C1CEA">
      <w:pPr>
        <w:pStyle w:val="NoSpacing"/>
        <w:rPr>
          <w:rFonts w:ascii="Tahoma" w:hAnsi="Tahoma" w:cs="Tahoma"/>
          <w:sz w:val="20"/>
          <w:szCs w:val="20"/>
        </w:rPr>
      </w:pPr>
      <w:r w:rsidRPr="00AB6DB6">
        <w:rPr>
          <w:rFonts w:ascii="Tahoma" w:hAnsi="Tahoma" w:cs="Tahoma"/>
          <w:sz w:val="20"/>
          <w:szCs w:val="20"/>
        </w:rPr>
        <w:t>Paul Gimmer</w:t>
      </w:r>
      <w:r>
        <w:rPr>
          <w:rFonts w:ascii="Tahoma" w:hAnsi="Tahoma" w:cs="Tahoma"/>
          <w:sz w:val="20"/>
          <w:szCs w:val="20"/>
        </w:rPr>
        <w:t xml:space="preserve"> stated that he wished to begin the presentation by highlighting the specific achievements of the City’s brownfields redevelopment effort.    </w:t>
      </w:r>
    </w:p>
    <w:p w14:paraId="0B3D22E6" w14:textId="77777777" w:rsidR="00A54726" w:rsidRDefault="00A54726" w:rsidP="001C1CEA">
      <w:pPr>
        <w:pStyle w:val="NoSpacing"/>
        <w:rPr>
          <w:rFonts w:ascii="Tahoma" w:hAnsi="Tahoma" w:cs="Tahoma"/>
          <w:sz w:val="20"/>
          <w:szCs w:val="20"/>
        </w:rPr>
      </w:pPr>
    </w:p>
    <w:p w14:paraId="43707838" w14:textId="055A4C6A" w:rsidR="00A54726" w:rsidRDefault="00A54726" w:rsidP="001C1CEA">
      <w:pPr>
        <w:pStyle w:val="NoSpacing"/>
        <w:rPr>
          <w:rFonts w:ascii="Tahoma" w:hAnsi="Tahoma" w:cs="Tahoma"/>
          <w:b/>
          <w:sz w:val="20"/>
          <w:szCs w:val="20"/>
        </w:rPr>
      </w:pPr>
      <w:r>
        <w:rPr>
          <w:rFonts w:ascii="Tahoma" w:hAnsi="Tahoma" w:cs="Tahoma"/>
          <w:b/>
          <w:sz w:val="20"/>
          <w:szCs w:val="20"/>
        </w:rPr>
        <w:t>President’s Report</w:t>
      </w:r>
    </w:p>
    <w:p w14:paraId="6C474621" w14:textId="77777777" w:rsidR="00A54726" w:rsidRDefault="00A54726" w:rsidP="001C1CEA">
      <w:pPr>
        <w:pStyle w:val="NoSpacing"/>
        <w:rPr>
          <w:rFonts w:ascii="Tahoma" w:hAnsi="Tahoma" w:cs="Tahoma"/>
          <w:b/>
          <w:sz w:val="20"/>
          <w:szCs w:val="20"/>
        </w:rPr>
      </w:pPr>
    </w:p>
    <w:p w14:paraId="74322BB0" w14:textId="7B766110" w:rsidR="00A54726" w:rsidRDefault="00A54726" w:rsidP="001C1CEA">
      <w:pPr>
        <w:pStyle w:val="NoSpacing"/>
        <w:rPr>
          <w:rFonts w:ascii="Tahoma" w:hAnsi="Tahoma" w:cs="Tahoma"/>
          <w:sz w:val="20"/>
          <w:szCs w:val="20"/>
        </w:rPr>
      </w:pPr>
      <w:r>
        <w:rPr>
          <w:rFonts w:ascii="Tahoma" w:hAnsi="Tahoma" w:cs="Tahoma"/>
          <w:sz w:val="20"/>
          <w:szCs w:val="20"/>
        </w:rPr>
        <w:t>2019 – A Year in Review</w:t>
      </w:r>
      <w:r w:rsidR="00002792">
        <w:rPr>
          <w:rFonts w:ascii="Tahoma" w:hAnsi="Tahoma" w:cs="Tahoma"/>
          <w:sz w:val="20"/>
          <w:szCs w:val="20"/>
        </w:rPr>
        <w:t xml:space="preserve">   </w:t>
      </w:r>
      <w:r w:rsidR="00002792">
        <w:rPr>
          <w:rFonts w:ascii="Tahoma" w:hAnsi="Tahoma" w:cs="Tahoma"/>
          <w:sz w:val="20"/>
          <w:szCs w:val="20"/>
        </w:rPr>
        <w:tab/>
      </w:r>
      <w:r w:rsidR="00002792">
        <w:rPr>
          <w:rFonts w:ascii="Tahoma" w:hAnsi="Tahoma" w:cs="Tahoma"/>
          <w:sz w:val="20"/>
          <w:szCs w:val="20"/>
        </w:rPr>
        <w:tab/>
      </w:r>
      <w:r w:rsidR="00002792">
        <w:rPr>
          <w:rFonts w:ascii="Tahoma" w:hAnsi="Tahoma" w:cs="Tahoma"/>
          <w:sz w:val="20"/>
          <w:szCs w:val="20"/>
        </w:rPr>
        <w:tab/>
      </w:r>
      <w:r w:rsidR="00002792">
        <w:rPr>
          <w:rFonts w:ascii="Tahoma" w:hAnsi="Tahoma" w:cs="Tahoma"/>
          <w:sz w:val="20"/>
          <w:szCs w:val="20"/>
        </w:rPr>
        <w:tab/>
        <w:t>2020 – Light at the End of the Tunnel</w:t>
      </w:r>
    </w:p>
    <w:p w14:paraId="06DBF792" w14:textId="50D86969" w:rsidR="00A54726" w:rsidRDefault="00A54726" w:rsidP="00A54726">
      <w:pPr>
        <w:pStyle w:val="NoSpacing"/>
        <w:numPr>
          <w:ilvl w:val="0"/>
          <w:numId w:val="21"/>
        </w:numPr>
        <w:rPr>
          <w:rFonts w:ascii="Tahoma" w:hAnsi="Tahoma" w:cs="Tahoma"/>
          <w:sz w:val="20"/>
          <w:szCs w:val="20"/>
        </w:rPr>
      </w:pPr>
      <w:r>
        <w:rPr>
          <w:rFonts w:ascii="Tahoma" w:hAnsi="Tahoma" w:cs="Tahoma"/>
          <w:sz w:val="20"/>
          <w:szCs w:val="20"/>
        </w:rPr>
        <w:t>Public &amp; Private Leveraging</w:t>
      </w:r>
      <w:r w:rsidR="00002792">
        <w:rPr>
          <w:rFonts w:ascii="Tahoma" w:hAnsi="Tahoma" w:cs="Tahoma"/>
          <w:sz w:val="20"/>
          <w:szCs w:val="20"/>
        </w:rPr>
        <w:tab/>
      </w:r>
      <w:r w:rsidR="00002792">
        <w:rPr>
          <w:rFonts w:ascii="Tahoma" w:hAnsi="Tahoma" w:cs="Tahoma"/>
          <w:sz w:val="20"/>
          <w:szCs w:val="20"/>
        </w:rPr>
        <w:tab/>
      </w:r>
      <w:r w:rsidR="00002792">
        <w:rPr>
          <w:rFonts w:ascii="Tahoma" w:hAnsi="Tahoma" w:cs="Tahoma"/>
          <w:sz w:val="20"/>
          <w:szCs w:val="20"/>
        </w:rPr>
        <w:tab/>
        <w:t xml:space="preserve">     Canal Street North</w:t>
      </w:r>
    </w:p>
    <w:p w14:paraId="346D1FA9" w14:textId="052FBD2E" w:rsidR="00A54726" w:rsidRDefault="00A54726" w:rsidP="00A54726">
      <w:pPr>
        <w:pStyle w:val="NoSpacing"/>
        <w:numPr>
          <w:ilvl w:val="0"/>
          <w:numId w:val="21"/>
        </w:numPr>
        <w:rPr>
          <w:rFonts w:ascii="Tahoma" w:hAnsi="Tahoma" w:cs="Tahoma"/>
          <w:sz w:val="20"/>
          <w:szCs w:val="20"/>
        </w:rPr>
      </w:pPr>
      <w:r>
        <w:rPr>
          <w:rFonts w:ascii="Tahoma" w:hAnsi="Tahoma" w:cs="Tahoma"/>
          <w:sz w:val="20"/>
          <w:szCs w:val="20"/>
        </w:rPr>
        <w:t>Return on Investment</w:t>
      </w:r>
      <w:r w:rsidR="00002792">
        <w:rPr>
          <w:rFonts w:ascii="Tahoma" w:hAnsi="Tahoma" w:cs="Tahoma"/>
          <w:sz w:val="20"/>
          <w:szCs w:val="20"/>
        </w:rPr>
        <w:tab/>
      </w:r>
      <w:r w:rsidR="00002792">
        <w:rPr>
          <w:rFonts w:ascii="Tahoma" w:hAnsi="Tahoma" w:cs="Tahoma"/>
          <w:sz w:val="20"/>
          <w:szCs w:val="20"/>
        </w:rPr>
        <w:tab/>
      </w:r>
      <w:r w:rsidR="00002792">
        <w:rPr>
          <w:rFonts w:ascii="Tahoma" w:hAnsi="Tahoma" w:cs="Tahoma"/>
          <w:sz w:val="20"/>
          <w:szCs w:val="20"/>
        </w:rPr>
        <w:tab/>
      </w:r>
      <w:r w:rsidR="00002792">
        <w:rPr>
          <w:rFonts w:ascii="Tahoma" w:hAnsi="Tahoma" w:cs="Tahoma"/>
          <w:sz w:val="20"/>
          <w:szCs w:val="20"/>
        </w:rPr>
        <w:tab/>
        <w:t xml:space="preserve">     Road Engineering/Reconstruction</w:t>
      </w:r>
    </w:p>
    <w:p w14:paraId="79B487B0" w14:textId="5DCA0590" w:rsidR="00A54726" w:rsidRDefault="00A54726" w:rsidP="00A54726">
      <w:pPr>
        <w:pStyle w:val="NoSpacing"/>
        <w:numPr>
          <w:ilvl w:val="0"/>
          <w:numId w:val="21"/>
        </w:numPr>
        <w:rPr>
          <w:rFonts w:ascii="Tahoma" w:hAnsi="Tahoma" w:cs="Tahoma"/>
          <w:sz w:val="20"/>
          <w:szCs w:val="20"/>
        </w:rPr>
      </w:pPr>
      <w:r>
        <w:rPr>
          <w:rFonts w:ascii="Tahoma" w:hAnsi="Tahoma" w:cs="Tahoma"/>
          <w:sz w:val="20"/>
          <w:szCs w:val="20"/>
        </w:rPr>
        <w:t>Economic Expansion</w:t>
      </w:r>
      <w:r w:rsidR="00002792">
        <w:rPr>
          <w:rFonts w:ascii="Tahoma" w:hAnsi="Tahoma" w:cs="Tahoma"/>
          <w:sz w:val="20"/>
          <w:szCs w:val="20"/>
        </w:rPr>
        <w:tab/>
      </w:r>
      <w:r w:rsidR="00002792">
        <w:rPr>
          <w:rFonts w:ascii="Tahoma" w:hAnsi="Tahoma" w:cs="Tahoma"/>
          <w:sz w:val="20"/>
          <w:szCs w:val="20"/>
        </w:rPr>
        <w:tab/>
      </w:r>
      <w:r w:rsidR="00002792">
        <w:rPr>
          <w:rFonts w:ascii="Tahoma" w:hAnsi="Tahoma" w:cs="Tahoma"/>
          <w:sz w:val="20"/>
          <w:szCs w:val="20"/>
        </w:rPr>
        <w:tab/>
      </w:r>
      <w:r w:rsidR="00002792">
        <w:rPr>
          <w:rFonts w:ascii="Tahoma" w:hAnsi="Tahoma" w:cs="Tahoma"/>
          <w:sz w:val="20"/>
          <w:szCs w:val="20"/>
        </w:rPr>
        <w:tab/>
        <w:t xml:space="preserve">     Downtown Planning Program</w:t>
      </w:r>
    </w:p>
    <w:p w14:paraId="5C90DDDC" w14:textId="2161EE7A" w:rsidR="00A54726" w:rsidRDefault="00A54726" w:rsidP="00A54726">
      <w:pPr>
        <w:pStyle w:val="NoSpacing"/>
        <w:numPr>
          <w:ilvl w:val="0"/>
          <w:numId w:val="21"/>
        </w:numPr>
        <w:rPr>
          <w:rFonts w:ascii="Tahoma" w:hAnsi="Tahoma" w:cs="Tahoma"/>
          <w:sz w:val="20"/>
          <w:szCs w:val="20"/>
        </w:rPr>
      </w:pPr>
      <w:r>
        <w:rPr>
          <w:rFonts w:ascii="Tahoma" w:hAnsi="Tahoma" w:cs="Tahoma"/>
          <w:sz w:val="20"/>
          <w:szCs w:val="20"/>
        </w:rPr>
        <w:t>Taxes</w:t>
      </w:r>
    </w:p>
    <w:p w14:paraId="5FFCB652" w14:textId="77777777" w:rsidR="00AB6DB6" w:rsidRPr="00AB6DB6" w:rsidRDefault="00AB6DB6" w:rsidP="001C1CEA">
      <w:pPr>
        <w:pStyle w:val="NoSpacing"/>
        <w:rPr>
          <w:rFonts w:ascii="Tahoma" w:hAnsi="Tahoma" w:cs="Tahoma"/>
          <w:sz w:val="20"/>
          <w:szCs w:val="20"/>
        </w:rPr>
      </w:pPr>
    </w:p>
    <w:p w14:paraId="436469F8" w14:textId="77777777" w:rsidR="00AB6DB6" w:rsidRPr="00AB6DB6" w:rsidRDefault="005251F5" w:rsidP="001C1CEA">
      <w:pPr>
        <w:pStyle w:val="NoSpacing"/>
        <w:rPr>
          <w:rFonts w:ascii="Tahoma" w:hAnsi="Tahoma" w:cs="Tahoma"/>
          <w:b/>
          <w:bCs/>
          <w:sz w:val="20"/>
          <w:szCs w:val="20"/>
        </w:rPr>
      </w:pPr>
      <w:r w:rsidRPr="00AB6DB6">
        <w:rPr>
          <w:rFonts w:ascii="Tahoma" w:hAnsi="Tahoma" w:cs="Tahoma"/>
          <w:b/>
          <w:bCs/>
          <w:sz w:val="20"/>
          <w:szCs w:val="20"/>
        </w:rPr>
        <w:t xml:space="preserve">Canal Street Reconstruction / Remediation Public </w:t>
      </w:r>
    </w:p>
    <w:p w14:paraId="50287F41" w14:textId="0537A93E" w:rsidR="00092601" w:rsidRPr="00AB6DB6" w:rsidRDefault="005251F5" w:rsidP="001C1CEA">
      <w:pPr>
        <w:pStyle w:val="NoSpacing"/>
        <w:rPr>
          <w:rFonts w:ascii="Tahoma" w:hAnsi="Tahoma" w:cs="Tahoma"/>
          <w:b/>
          <w:bCs/>
          <w:sz w:val="20"/>
          <w:szCs w:val="20"/>
        </w:rPr>
      </w:pPr>
      <w:r w:rsidRPr="00AB6DB6">
        <w:rPr>
          <w:rFonts w:ascii="Tahoma" w:hAnsi="Tahoma" w:cs="Tahoma"/>
          <w:b/>
          <w:bCs/>
          <w:sz w:val="20"/>
          <w:szCs w:val="20"/>
        </w:rPr>
        <w:t>Funding vs. Private Investment</w:t>
      </w:r>
    </w:p>
    <w:p w14:paraId="226D352A" w14:textId="701C432D" w:rsidR="00AB6DB6" w:rsidRDefault="00AB6DB6" w:rsidP="001C1CEA">
      <w:pPr>
        <w:pStyle w:val="NoSpacing"/>
        <w:rPr>
          <w:rFonts w:ascii="Tahoma" w:hAnsi="Tahoma" w:cs="Tahoma"/>
          <w:sz w:val="20"/>
          <w:szCs w:val="20"/>
        </w:rPr>
      </w:pPr>
      <w:r w:rsidRPr="00AB6DB6">
        <w:rPr>
          <w:rFonts w:ascii="Tahoma" w:hAnsi="Tahoma" w:cs="Tahoma"/>
          <w:sz w:val="20"/>
          <w:szCs w:val="20"/>
        </w:rPr>
        <w:t>Paul Grimmer recognized the public funding efforts related to the Shelton Brownfields Activities along Canal Street which included funding of $24,544,780 dating back to 1996 along with leveraged private finances of $86,000,000 (Est.) from developments along Canal Street.  Paul Grimmer acknowledged that Bridge Street Commons is located at the corner of Bridge Street and Howe Avenue.  See Breakdown below.</w:t>
      </w:r>
      <w:r>
        <w:rPr>
          <w:rFonts w:ascii="Tahoma" w:hAnsi="Tahoma" w:cs="Tahoma"/>
          <w:sz w:val="20"/>
          <w:szCs w:val="20"/>
        </w:rPr>
        <w:t xml:space="preserve"> </w:t>
      </w:r>
    </w:p>
    <w:p w14:paraId="42E5D887" w14:textId="4DA17C11" w:rsidR="00092601" w:rsidRDefault="00AB6DB6" w:rsidP="001C1CEA">
      <w:pPr>
        <w:pStyle w:val="NoSpacing"/>
        <w:rPr>
          <w:rFonts w:ascii="Tahoma" w:hAnsi="Tahoma" w:cs="Tahoma"/>
          <w:sz w:val="20"/>
          <w:szCs w:val="20"/>
          <w:highlight w:val="yellow"/>
        </w:rPr>
      </w:pPr>
      <w:r>
        <w:rPr>
          <w:rFonts w:ascii="Tahoma" w:hAnsi="Tahoma" w:cs="Tahoma"/>
          <w:sz w:val="20"/>
          <w:szCs w:val="20"/>
        </w:rPr>
        <w:t xml:space="preserve"> </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711"/>
        <w:gridCol w:w="236"/>
        <w:gridCol w:w="2618"/>
        <w:gridCol w:w="2022"/>
      </w:tblGrid>
      <w:tr w:rsidR="00AB6DB6" w:rsidRPr="00AB6DB6" w14:paraId="312D2BF7" w14:textId="77777777" w:rsidTr="00AB6DB6">
        <w:trPr>
          <w:trHeight w:val="296"/>
          <w:jc w:val="center"/>
        </w:trPr>
        <w:tc>
          <w:tcPr>
            <w:tcW w:w="1873" w:type="dxa"/>
            <w:shd w:val="clear" w:color="auto" w:fill="auto"/>
            <w:noWrap/>
            <w:vAlign w:val="bottom"/>
            <w:hideMark/>
          </w:tcPr>
          <w:p w14:paraId="2DF2AC94" w14:textId="77777777" w:rsidR="00AB6DB6" w:rsidRPr="00AB6DB6" w:rsidRDefault="00AB6DB6" w:rsidP="00AB6DB6">
            <w:pPr>
              <w:spacing w:after="0" w:line="240" w:lineRule="auto"/>
              <w:rPr>
                <w:rFonts w:ascii="Calibri" w:eastAsia="Times New Roman" w:hAnsi="Calibri" w:cs="Calibri"/>
                <w:b/>
                <w:bCs/>
                <w:color w:val="000000"/>
              </w:rPr>
            </w:pPr>
            <w:r w:rsidRPr="00AB6DB6">
              <w:rPr>
                <w:rFonts w:ascii="Calibri" w:eastAsia="Times New Roman" w:hAnsi="Calibri" w:cs="Calibri"/>
                <w:b/>
                <w:bCs/>
                <w:color w:val="000000"/>
              </w:rPr>
              <w:t>Partners</w:t>
            </w:r>
          </w:p>
        </w:tc>
        <w:tc>
          <w:tcPr>
            <w:tcW w:w="1711" w:type="dxa"/>
            <w:shd w:val="clear" w:color="auto" w:fill="auto"/>
            <w:noWrap/>
            <w:vAlign w:val="bottom"/>
            <w:hideMark/>
          </w:tcPr>
          <w:p w14:paraId="51D3664F" w14:textId="77777777" w:rsidR="00AB6DB6" w:rsidRPr="00AB6DB6" w:rsidRDefault="00AB6DB6" w:rsidP="00AB6DB6">
            <w:pPr>
              <w:spacing w:after="0" w:line="240" w:lineRule="auto"/>
              <w:rPr>
                <w:rFonts w:ascii="Calibri" w:eastAsia="Times New Roman" w:hAnsi="Calibri" w:cs="Calibri"/>
                <w:b/>
                <w:bCs/>
                <w:color w:val="000000"/>
              </w:rPr>
            </w:pPr>
            <w:r w:rsidRPr="00AB6DB6">
              <w:rPr>
                <w:rFonts w:ascii="Calibri" w:eastAsia="Times New Roman" w:hAnsi="Calibri" w:cs="Calibri"/>
                <w:b/>
                <w:bCs/>
              </w:rPr>
              <w:t>Public Funding</w:t>
            </w:r>
          </w:p>
        </w:tc>
        <w:tc>
          <w:tcPr>
            <w:tcW w:w="236" w:type="dxa"/>
            <w:shd w:val="clear" w:color="auto" w:fill="auto"/>
            <w:noWrap/>
            <w:vAlign w:val="bottom"/>
            <w:hideMark/>
          </w:tcPr>
          <w:p w14:paraId="3608B58C" w14:textId="77777777" w:rsidR="00AB6DB6" w:rsidRPr="00AB6DB6" w:rsidRDefault="00AB6DB6" w:rsidP="00AB6DB6">
            <w:pPr>
              <w:spacing w:after="0" w:line="240" w:lineRule="auto"/>
              <w:rPr>
                <w:rFonts w:ascii="Calibri" w:eastAsia="Times New Roman" w:hAnsi="Calibri" w:cs="Calibri"/>
                <w:b/>
                <w:bCs/>
                <w:color w:val="000000"/>
              </w:rPr>
            </w:pPr>
          </w:p>
        </w:tc>
        <w:tc>
          <w:tcPr>
            <w:tcW w:w="2618" w:type="dxa"/>
            <w:shd w:val="clear" w:color="auto" w:fill="auto"/>
            <w:noWrap/>
            <w:vAlign w:val="bottom"/>
            <w:hideMark/>
          </w:tcPr>
          <w:p w14:paraId="07299554" w14:textId="77777777" w:rsidR="00AB6DB6" w:rsidRPr="00AB6DB6" w:rsidRDefault="00AB6DB6" w:rsidP="00AB6DB6">
            <w:pPr>
              <w:spacing w:after="0" w:line="240" w:lineRule="auto"/>
              <w:rPr>
                <w:rFonts w:ascii="Calibri" w:eastAsia="Times New Roman" w:hAnsi="Calibri" w:cs="Calibri"/>
                <w:b/>
                <w:bCs/>
                <w:color w:val="000000"/>
              </w:rPr>
            </w:pPr>
            <w:r w:rsidRPr="00AB6DB6">
              <w:rPr>
                <w:rFonts w:ascii="Calibri" w:eastAsia="Times New Roman" w:hAnsi="Calibri" w:cs="Calibri"/>
                <w:b/>
                <w:bCs/>
              </w:rPr>
              <w:t>Private Investment</w:t>
            </w:r>
          </w:p>
        </w:tc>
        <w:tc>
          <w:tcPr>
            <w:tcW w:w="2022" w:type="dxa"/>
            <w:shd w:val="clear" w:color="auto" w:fill="auto"/>
            <w:noWrap/>
            <w:vAlign w:val="bottom"/>
            <w:hideMark/>
          </w:tcPr>
          <w:p w14:paraId="61526658" w14:textId="77777777" w:rsidR="00AB6DB6" w:rsidRPr="00AB6DB6" w:rsidRDefault="00AB6DB6" w:rsidP="00AB6DB6">
            <w:pPr>
              <w:spacing w:after="0" w:line="240" w:lineRule="auto"/>
              <w:rPr>
                <w:rFonts w:ascii="Calibri" w:eastAsia="Times New Roman" w:hAnsi="Calibri" w:cs="Calibri"/>
                <w:b/>
                <w:bCs/>
                <w:color w:val="000000"/>
              </w:rPr>
            </w:pPr>
            <w:r w:rsidRPr="00AB6DB6">
              <w:rPr>
                <w:rFonts w:ascii="Calibri" w:eastAsia="Times New Roman" w:hAnsi="Calibri" w:cs="Calibri"/>
                <w:b/>
                <w:bCs/>
              </w:rPr>
              <w:t>Private Investment</w:t>
            </w:r>
          </w:p>
        </w:tc>
      </w:tr>
      <w:tr w:rsidR="00AB6DB6" w:rsidRPr="00AB6DB6" w14:paraId="3231DEE7" w14:textId="77777777" w:rsidTr="00AB6DB6">
        <w:trPr>
          <w:trHeight w:val="296"/>
          <w:jc w:val="center"/>
        </w:trPr>
        <w:tc>
          <w:tcPr>
            <w:tcW w:w="1873" w:type="dxa"/>
            <w:shd w:val="clear" w:color="auto" w:fill="auto"/>
            <w:noWrap/>
            <w:vAlign w:val="bottom"/>
            <w:hideMark/>
          </w:tcPr>
          <w:p w14:paraId="2CFC6F15" w14:textId="77777777" w:rsidR="00AB6DB6" w:rsidRPr="00AB6DB6" w:rsidRDefault="00AB6DB6" w:rsidP="00AB6DB6">
            <w:pPr>
              <w:spacing w:after="0" w:line="240" w:lineRule="auto"/>
              <w:rPr>
                <w:rFonts w:ascii="Calibri" w:eastAsia="Times New Roman" w:hAnsi="Calibri" w:cs="Calibri"/>
                <w:color w:val="000000"/>
              </w:rPr>
            </w:pPr>
            <w:r w:rsidRPr="00AB6DB6">
              <w:rPr>
                <w:rFonts w:ascii="Calibri" w:eastAsia="Times New Roman" w:hAnsi="Calibri" w:cs="Calibri"/>
              </w:rPr>
              <w:t>City of Shelton</w:t>
            </w:r>
          </w:p>
        </w:tc>
        <w:tc>
          <w:tcPr>
            <w:tcW w:w="1711" w:type="dxa"/>
            <w:shd w:val="clear" w:color="auto" w:fill="auto"/>
            <w:noWrap/>
            <w:vAlign w:val="bottom"/>
            <w:hideMark/>
          </w:tcPr>
          <w:p w14:paraId="6B3E55FD" w14:textId="77777777" w:rsidR="00AB6DB6" w:rsidRPr="00AB6DB6" w:rsidRDefault="00AB6DB6" w:rsidP="00AB6DB6">
            <w:pPr>
              <w:spacing w:after="0" w:line="240" w:lineRule="auto"/>
              <w:jc w:val="right"/>
              <w:rPr>
                <w:rFonts w:ascii="Calibri" w:eastAsia="Times New Roman" w:hAnsi="Calibri" w:cs="Calibri"/>
                <w:color w:val="000000"/>
              </w:rPr>
            </w:pPr>
            <w:r w:rsidRPr="00AB6DB6">
              <w:rPr>
                <w:rFonts w:ascii="Calibri" w:eastAsia="Times New Roman" w:hAnsi="Calibri" w:cs="Calibri"/>
              </w:rPr>
              <w:t xml:space="preserve">$9,013,310.00 </w:t>
            </w:r>
          </w:p>
        </w:tc>
        <w:tc>
          <w:tcPr>
            <w:tcW w:w="236" w:type="dxa"/>
            <w:shd w:val="clear" w:color="auto" w:fill="auto"/>
            <w:noWrap/>
            <w:vAlign w:val="bottom"/>
            <w:hideMark/>
          </w:tcPr>
          <w:p w14:paraId="5175B130" w14:textId="77777777" w:rsidR="00AB6DB6" w:rsidRPr="00AB6DB6" w:rsidRDefault="00AB6DB6" w:rsidP="00AB6DB6">
            <w:pPr>
              <w:spacing w:after="0" w:line="240" w:lineRule="auto"/>
              <w:jc w:val="right"/>
              <w:rPr>
                <w:rFonts w:ascii="Calibri" w:eastAsia="Times New Roman" w:hAnsi="Calibri" w:cs="Calibri"/>
                <w:color w:val="000000"/>
              </w:rPr>
            </w:pPr>
          </w:p>
        </w:tc>
        <w:tc>
          <w:tcPr>
            <w:tcW w:w="2618" w:type="dxa"/>
            <w:shd w:val="clear" w:color="auto" w:fill="auto"/>
            <w:noWrap/>
            <w:vAlign w:val="bottom"/>
            <w:hideMark/>
          </w:tcPr>
          <w:p w14:paraId="2B1B5608" w14:textId="77777777" w:rsidR="00AB6DB6" w:rsidRPr="00AB6DB6" w:rsidRDefault="00AB6DB6" w:rsidP="00AB6DB6">
            <w:pPr>
              <w:spacing w:after="0" w:line="240" w:lineRule="auto"/>
              <w:rPr>
                <w:rFonts w:ascii="Calibri" w:eastAsia="Times New Roman" w:hAnsi="Calibri" w:cs="Calibri"/>
                <w:color w:val="000000"/>
              </w:rPr>
            </w:pPr>
            <w:r w:rsidRPr="00AB6DB6">
              <w:rPr>
                <w:rFonts w:ascii="Calibri" w:eastAsia="Times New Roman" w:hAnsi="Calibri" w:cs="Calibri"/>
              </w:rPr>
              <w:t>Birmingham Condo’s</w:t>
            </w:r>
          </w:p>
        </w:tc>
        <w:tc>
          <w:tcPr>
            <w:tcW w:w="2022" w:type="dxa"/>
            <w:shd w:val="clear" w:color="auto" w:fill="auto"/>
            <w:noWrap/>
            <w:vAlign w:val="bottom"/>
            <w:hideMark/>
          </w:tcPr>
          <w:p w14:paraId="52C03158" w14:textId="77777777" w:rsidR="00AB6DB6" w:rsidRPr="00AB6DB6" w:rsidRDefault="00AB6DB6" w:rsidP="00AB6DB6">
            <w:pPr>
              <w:spacing w:after="0" w:line="240" w:lineRule="auto"/>
              <w:jc w:val="right"/>
              <w:rPr>
                <w:rFonts w:ascii="Calibri" w:eastAsia="Times New Roman" w:hAnsi="Calibri" w:cs="Calibri"/>
                <w:color w:val="000000"/>
              </w:rPr>
            </w:pPr>
            <w:r w:rsidRPr="00AB6DB6">
              <w:rPr>
                <w:rFonts w:ascii="Calibri" w:eastAsia="Times New Roman" w:hAnsi="Calibri" w:cs="Calibri"/>
              </w:rPr>
              <w:t xml:space="preserve">$18,000,000.00 </w:t>
            </w:r>
          </w:p>
        </w:tc>
      </w:tr>
      <w:tr w:rsidR="00AB6DB6" w:rsidRPr="00AB6DB6" w14:paraId="0B854325" w14:textId="77777777" w:rsidTr="00AB6DB6">
        <w:trPr>
          <w:trHeight w:val="296"/>
          <w:jc w:val="center"/>
        </w:trPr>
        <w:tc>
          <w:tcPr>
            <w:tcW w:w="1873" w:type="dxa"/>
            <w:shd w:val="clear" w:color="auto" w:fill="auto"/>
            <w:noWrap/>
            <w:vAlign w:val="bottom"/>
            <w:hideMark/>
          </w:tcPr>
          <w:p w14:paraId="3E4106E7" w14:textId="77777777" w:rsidR="00AB6DB6" w:rsidRPr="00AB6DB6" w:rsidRDefault="00AB6DB6" w:rsidP="00AB6DB6">
            <w:pPr>
              <w:spacing w:after="0" w:line="240" w:lineRule="auto"/>
              <w:rPr>
                <w:rFonts w:ascii="Calibri" w:eastAsia="Times New Roman" w:hAnsi="Calibri" w:cs="Calibri"/>
                <w:color w:val="000000"/>
              </w:rPr>
            </w:pPr>
            <w:r w:rsidRPr="00AB6DB6">
              <w:rPr>
                <w:rFonts w:ascii="Calibri" w:eastAsia="Times New Roman" w:hAnsi="Calibri" w:cs="Calibri"/>
              </w:rPr>
              <w:t>CT DECD</w:t>
            </w:r>
          </w:p>
        </w:tc>
        <w:tc>
          <w:tcPr>
            <w:tcW w:w="1711" w:type="dxa"/>
            <w:shd w:val="clear" w:color="auto" w:fill="auto"/>
            <w:noWrap/>
            <w:vAlign w:val="bottom"/>
            <w:hideMark/>
          </w:tcPr>
          <w:p w14:paraId="5FB2B497" w14:textId="77777777" w:rsidR="00AB6DB6" w:rsidRPr="00AB6DB6" w:rsidRDefault="00AB6DB6" w:rsidP="00AB6DB6">
            <w:pPr>
              <w:spacing w:after="0" w:line="240" w:lineRule="auto"/>
              <w:jc w:val="right"/>
              <w:rPr>
                <w:rFonts w:ascii="Calibri" w:eastAsia="Times New Roman" w:hAnsi="Calibri" w:cs="Calibri"/>
                <w:color w:val="000000"/>
              </w:rPr>
            </w:pPr>
            <w:r w:rsidRPr="00AB6DB6">
              <w:rPr>
                <w:rFonts w:ascii="Calibri" w:eastAsia="Times New Roman" w:hAnsi="Calibri" w:cs="Calibri"/>
              </w:rPr>
              <w:t xml:space="preserve">$10,168,470.00 </w:t>
            </w:r>
          </w:p>
        </w:tc>
        <w:tc>
          <w:tcPr>
            <w:tcW w:w="236" w:type="dxa"/>
            <w:shd w:val="clear" w:color="auto" w:fill="auto"/>
            <w:noWrap/>
            <w:vAlign w:val="bottom"/>
            <w:hideMark/>
          </w:tcPr>
          <w:p w14:paraId="65C6FB8A" w14:textId="77777777" w:rsidR="00AB6DB6" w:rsidRPr="00AB6DB6" w:rsidRDefault="00AB6DB6" w:rsidP="00AB6DB6">
            <w:pPr>
              <w:spacing w:after="0" w:line="240" w:lineRule="auto"/>
              <w:jc w:val="right"/>
              <w:rPr>
                <w:rFonts w:ascii="Calibri" w:eastAsia="Times New Roman" w:hAnsi="Calibri" w:cs="Calibri"/>
                <w:color w:val="000000"/>
              </w:rPr>
            </w:pPr>
          </w:p>
        </w:tc>
        <w:tc>
          <w:tcPr>
            <w:tcW w:w="2618" w:type="dxa"/>
            <w:shd w:val="clear" w:color="auto" w:fill="auto"/>
            <w:noWrap/>
            <w:vAlign w:val="bottom"/>
            <w:hideMark/>
          </w:tcPr>
          <w:p w14:paraId="1DACD28C" w14:textId="77777777" w:rsidR="00AB6DB6" w:rsidRPr="00AB6DB6" w:rsidRDefault="00AB6DB6" w:rsidP="00AB6DB6">
            <w:pPr>
              <w:spacing w:after="0" w:line="240" w:lineRule="auto"/>
              <w:rPr>
                <w:rFonts w:ascii="Calibri" w:eastAsia="Times New Roman" w:hAnsi="Calibri" w:cs="Calibri"/>
                <w:color w:val="000000"/>
              </w:rPr>
            </w:pPr>
            <w:r w:rsidRPr="00AB6DB6">
              <w:rPr>
                <w:rFonts w:ascii="Calibri" w:eastAsia="Times New Roman" w:hAnsi="Calibri" w:cs="Calibri"/>
              </w:rPr>
              <w:t>Avalon Shelton</w:t>
            </w:r>
          </w:p>
        </w:tc>
        <w:tc>
          <w:tcPr>
            <w:tcW w:w="2022" w:type="dxa"/>
            <w:shd w:val="clear" w:color="auto" w:fill="auto"/>
            <w:noWrap/>
            <w:vAlign w:val="bottom"/>
            <w:hideMark/>
          </w:tcPr>
          <w:p w14:paraId="0A16108A" w14:textId="77777777" w:rsidR="00AB6DB6" w:rsidRPr="00AB6DB6" w:rsidRDefault="00AB6DB6" w:rsidP="00AB6DB6">
            <w:pPr>
              <w:spacing w:after="0" w:line="240" w:lineRule="auto"/>
              <w:jc w:val="right"/>
              <w:rPr>
                <w:rFonts w:ascii="Calibri" w:eastAsia="Times New Roman" w:hAnsi="Calibri" w:cs="Calibri"/>
                <w:color w:val="000000"/>
              </w:rPr>
            </w:pPr>
            <w:r w:rsidRPr="00AB6DB6">
              <w:rPr>
                <w:rFonts w:ascii="Calibri" w:eastAsia="Times New Roman" w:hAnsi="Calibri" w:cs="Calibri"/>
              </w:rPr>
              <w:t xml:space="preserve">$35,000,000.00 </w:t>
            </w:r>
          </w:p>
        </w:tc>
      </w:tr>
      <w:tr w:rsidR="00AB6DB6" w:rsidRPr="00AB6DB6" w14:paraId="1B2744A0" w14:textId="77777777" w:rsidTr="00AB6DB6">
        <w:trPr>
          <w:trHeight w:val="296"/>
          <w:jc w:val="center"/>
        </w:trPr>
        <w:tc>
          <w:tcPr>
            <w:tcW w:w="1873" w:type="dxa"/>
            <w:shd w:val="clear" w:color="auto" w:fill="auto"/>
            <w:noWrap/>
            <w:vAlign w:val="bottom"/>
            <w:hideMark/>
          </w:tcPr>
          <w:p w14:paraId="126DA116" w14:textId="77777777" w:rsidR="00AB6DB6" w:rsidRPr="00AB6DB6" w:rsidRDefault="00AB6DB6" w:rsidP="00AB6DB6">
            <w:pPr>
              <w:spacing w:after="0" w:line="240" w:lineRule="auto"/>
              <w:rPr>
                <w:rFonts w:ascii="Calibri" w:eastAsia="Times New Roman" w:hAnsi="Calibri" w:cs="Calibri"/>
                <w:color w:val="000000"/>
              </w:rPr>
            </w:pPr>
            <w:r w:rsidRPr="00AB6DB6">
              <w:rPr>
                <w:rFonts w:ascii="Calibri" w:eastAsia="Times New Roman" w:hAnsi="Calibri" w:cs="Calibri"/>
              </w:rPr>
              <w:t>CT DOT</w:t>
            </w:r>
          </w:p>
        </w:tc>
        <w:tc>
          <w:tcPr>
            <w:tcW w:w="1711" w:type="dxa"/>
            <w:shd w:val="clear" w:color="auto" w:fill="auto"/>
            <w:noWrap/>
            <w:vAlign w:val="bottom"/>
            <w:hideMark/>
          </w:tcPr>
          <w:p w14:paraId="12C976C7" w14:textId="77777777" w:rsidR="00AB6DB6" w:rsidRPr="00AB6DB6" w:rsidRDefault="00AB6DB6" w:rsidP="00AB6DB6">
            <w:pPr>
              <w:spacing w:after="0" w:line="240" w:lineRule="auto"/>
              <w:jc w:val="right"/>
              <w:rPr>
                <w:rFonts w:ascii="Calibri" w:eastAsia="Times New Roman" w:hAnsi="Calibri" w:cs="Calibri"/>
                <w:color w:val="000000"/>
              </w:rPr>
            </w:pPr>
            <w:r w:rsidRPr="00AB6DB6">
              <w:rPr>
                <w:rFonts w:ascii="Calibri" w:eastAsia="Times New Roman" w:hAnsi="Calibri" w:cs="Calibri"/>
              </w:rPr>
              <w:t xml:space="preserve">$2,095,000.00 </w:t>
            </w:r>
          </w:p>
        </w:tc>
        <w:tc>
          <w:tcPr>
            <w:tcW w:w="236" w:type="dxa"/>
            <w:shd w:val="clear" w:color="auto" w:fill="auto"/>
            <w:noWrap/>
            <w:vAlign w:val="bottom"/>
            <w:hideMark/>
          </w:tcPr>
          <w:p w14:paraId="55DE6318" w14:textId="77777777" w:rsidR="00AB6DB6" w:rsidRPr="00AB6DB6" w:rsidRDefault="00AB6DB6" w:rsidP="00AB6DB6">
            <w:pPr>
              <w:spacing w:after="0" w:line="240" w:lineRule="auto"/>
              <w:jc w:val="right"/>
              <w:rPr>
                <w:rFonts w:ascii="Calibri" w:eastAsia="Times New Roman" w:hAnsi="Calibri" w:cs="Calibri"/>
                <w:color w:val="000000"/>
              </w:rPr>
            </w:pPr>
          </w:p>
        </w:tc>
        <w:tc>
          <w:tcPr>
            <w:tcW w:w="2618" w:type="dxa"/>
            <w:shd w:val="clear" w:color="auto" w:fill="auto"/>
            <w:noWrap/>
            <w:vAlign w:val="bottom"/>
            <w:hideMark/>
          </w:tcPr>
          <w:p w14:paraId="4F8C6F67" w14:textId="77777777" w:rsidR="00AB6DB6" w:rsidRPr="00AB6DB6" w:rsidRDefault="00AB6DB6" w:rsidP="00AB6DB6">
            <w:pPr>
              <w:spacing w:after="0" w:line="240" w:lineRule="auto"/>
              <w:rPr>
                <w:rFonts w:ascii="Calibri" w:eastAsia="Times New Roman" w:hAnsi="Calibri" w:cs="Calibri"/>
                <w:color w:val="000000"/>
              </w:rPr>
            </w:pPr>
            <w:r w:rsidRPr="00AB6DB6">
              <w:rPr>
                <w:rFonts w:ascii="Calibri" w:eastAsia="Times New Roman" w:hAnsi="Calibri" w:cs="Calibri"/>
                <w:color w:val="000000"/>
              </w:rPr>
              <w:t>Bridge Street Commons</w:t>
            </w:r>
          </w:p>
        </w:tc>
        <w:tc>
          <w:tcPr>
            <w:tcW w:w="2022" w:type="dxa"/>
            <w:shd w:val="clear" w:color="auto" w:fill="auto"/>
            <w:noWrap/>
            <w:vAlign w:val="bottom"/>
            <w:hideMark/>
          </w:tcPr>
          <w:p w14:paraId="599A9A88" w14:textId="77777777" w:rsidR="00AB6DB6" w:rsidRPr="00AB6DB6" w:rsidRDefault="00AB6DB6" w:rsidP="00AB6DB6">
            <w:pPr>
              <w:spacing w:after="0" w:line="240" w:lineRule="auto"/>
              <w:jc w:val="right"/>
              <w:rPr>
                <w:rFonts w:ascii="Calibri" w:eastAsia="Times New Roman" w:hAnsi="Calibri" w:cs="Calibri"/>
                <w:color w:val="000000"/>
              </w:rPr>
            </w:pPr>
            <w:r w:rsidRPr="00AB6DB6">
              <w:rPr>
                <w:rFonts w:ascii="Calibri" w:eastAsia="Times New Roman" w:hAnsi="Calibri" w:cs="Calibri"/>
                <w:color w:val="000000"/>
              </w:rPr>
              <w:t xml:space="preserve">$9,500,000.00 </w:t>
            </w:r>
          </w:p>
        </w:tc>
      </w:tr>
      <w:tr w:rsidR="00AB6DB6" w:rsidRPr="00AB6DB6" w14:paraId="5E6ED396" w14:textId="77777777" w:rsidTr="00AB6DB6">
        <w:trPr>
          <w:trHeight w:val="296"/>
          <w:jc w:val="center"/>
        </w:trPr>
        <w:tc>
          <w:tcPr>
            <w:tcW w:w="1873" w:type="dxa"/>
            <w:shd w:val="clear" w:color="auto" w:fill="auto"/>
            <w:noWrap/>
            <w:vAlign w:val="bottom"/>
            <w:hideMark/>
          </w:tcPr>
          <w:p w14:paraId="4C807335" w14:textId="77777777" w:rsidR="00AB6DB6" w:rsidRPr="00AB6DB6" w:rsidRDefault="00AB6DB6" w:rsidP="00AB6DB6">
            <w:pPr>
              <w:spacing w:after="0" w:line="240" w:lineRule="auto"/>
              <w:rPr>
                <w:rFonts w:ascii="Calibri" w:eastAsia="Times New Roman" w:hAnsi="Calibri" w:cs="Calibri"/>
                <w:color w:val="000000"/>
              </w:rPr>
            </w:pPr>
            <w:r w:rsidRPr="00AB6DB6">
              <w:rPr>
                <w:rFonts w:ascii="Calibri" w:eastAsia="Times New Roman" w:hAnsi="Calibri" w:cs="Calibri"/>
              </w:rPr>
              <w:t>NVCOG</w:t>
            </w:r>
          </w:p>
        </w:tc>
        <w:tc>
          <w:tcPr>
            <w:tcW w:w="1711" w:type="dxa"/>
            <w:shd w:val="clear" w:color="auto" w:fill="auto"/>
            <w:noWrap/>
            <w:vAlign w:val="bottom"/>
            <w:hideMark/>
          </w:tcPr>
          <w:p w14:paraId="76D0A439" w14:textId="77777777" w:rsidR="00AB6DB6" w:rsidRPr="00AB6DB6" w:rsidRDefault="00AB6DB6" w:rsidP="00AB6DB6">
            <w:pPr>
              <w:spacing w:after="0" w:line="240" w:lineRule="auto"/>
              <w:jc w:val="right"/>
              <w:rPr>
                <w:rFonts w:ascii="Calibri" w:eastAsia="Times New Roman" w:hAnsi="Calibri" w:cs="Calibri"/>
                <w:color w:val="000000"/>
              </w:rPr>
            </w:pPr>
            <w:r w:rsidRPr="00AB6DB6">
              <w:rPr>
                <w:rFonts w:ascii="Calibri" w:eastAsia="Times New Roman" w:hAnsi="Calibri" w:cs="Calibri"/>
              </w:rPr>
              <w:t xml:space="preserve">$278,000.00 </w:t>
            </w:r>
          </w:p>
        </w:tc>
        <w:tc>
          <w:tcPr>
            <w:tcW w:w="236" w:type="dxa"/>
            <w:shd w:val="clear" w:color="auto" w:fill="auto"/>
            <w:noWrap/>
            <w:vAlign w:val="bottom"/>
            <w:hideMark/>
          </w:tcPr>
          <w:p w14:paraId="3D391518" w14:textId="77777777" w:rsidR="00AB6DB6" w:rsidRPr="00AB6DB6" w:rsidRDefault="00AB6DB6" w:rsidP="00AB6DB6">
            <w:pPr>
              <w:spacing w:after="0" w:line="240" w:lineRule="auto"/>
              <w:jc w:val="right"/>
              <w:rPr>
                <w:rFonts w:ascii="Calibri" w:eastAsia="Times New Roman" w:hAnsi="Calibri" w:cs="Calibri"/>
                <w:color w:val="000000"/>
              </w:rPr>
            </w:pPr>
          </w:p>
        </w:tc>
        <w:tc>
          <w:tcPr>
            <w:tcW w:w="2618" w:type="dxa"/>
            <w:shd w:val="clear" w:color="auto" w:fill="auto"/>
            <w:noWrap/>
            <w:vAlign w:val="bottom"/>
            <w:hideMark/>
          </w:tcPr>
          <w:p w14:paraId="51EB1342" w14:textId="77777777" w:rsidR="00AB6DB6" w:rsidRPr="00AB6DB6" w:rsidRDefault="00AB6DB6" w:rsidP="00AB6DB6">
            <w:pPr>
              <w:spacing w:after="0" w:line="240" w:lineRule="auto"/>
              <w:rPr>
                <w:rFonts w:ascii="Calibri" w:eastAsia="Times New Roman" w:hAnsi="Calibri" w:cs="Calibri"/>
                <w:color w:val="000000"/>
              </w:rPr>
            </w:pPr>
            <w:r w:rsidRPr="00AB6DB6">
              <w:rPr>
                <w:rFonts w:ascii="Calibri" w:eastAsia="Times New Roman" w:hAnsi="Calibri" w:cs="Calibri"/>
              </w:rPr>
              <w:t>River Breeze Apartments</w:t>
            </w:r>
          </w:p>
        </w:tc>
        <w:tc>
          <w:tcPr>
            <w:tcW w:w="2022" w:type="dxa"/>
            <w:shd w:val="clear" w:color="auto" w:fill="auto"/>
            <w:noWrap/>
            <w:vAlign w:val="bottom"/>
            <w:hideMark/>
          </w:tcPr>
          <w:p w14:paraId="424EA723" w14:textId="77777777" w:rsidR="00AB6DB6" w:rsidRPr="00AB6DB6" w:rsidRDefault="00AB6DB6" w:rsidP="00AB6DB6">
            <w:pPr>
              <w:spacing w:after="0" w:line="240" w:lineRule="auto"/>
              <w:jc w:val="right"/>
              <w:rPr>
                <w:rFonts w:ascii="Calibri" w:eastAsia="Times New Roman" w:hAnsi="Calibri" w:cs="Calibri"/>
                <w:color w:val="000000"/>
              </w:rPr>
            </w:pPr>
            <w:r w:rsidRPr="00AB6DB6">
              <w:rPr>
                <w:rFonts w:ascii="Calibri" w:eastAsia="Times New Roman" w:hAnsi="Calibri" w:cs="Calibri"/>
              </w:rPr>
              <w:t xml:space="preserve">$12,000,000.00 </w:t>
            </w:r>
          </w:p>
        </w:tc>
      </w:tr>
      <w:tr w:rsidR="00AB6DB6" w:rsidRPr="00AB6DB6" w14:paraId="07A6222C" w14:textId="77777777" w:rsidTr="00AB6DB6">
        <w:trPr>
          <w:trHeight w:val="296"/>
          <w:jc w:val="center"/>
        </w:trPr>
        <w:tc>
          <w:tcPr>
            <w:tcW w:w="1873" w:type="dxa"/>
            <w:shd w:val="clear" w:color="auto" w:fill="auto"/>
            <w:noWrap/>
            <w:vAlign w:val="bottom"/>
            <w:hideMark/>
          </w:tcPr>
          <w:p w14:paraId="5CB81495" w14:textId="77777777" w:rsidR="00AB6DB6" w:rsidRPr="00AB6DB6" w:rsidRDefault="00AB6DB6" w:rsidP="00AB6DB6">
            <w:pPr>
              <w:spacing w:after="0" w:line="240" w:lineRule="auto"/>
              <w:rPr>
                <w:rFonts w:ascii="Calibri" w:eastAsia="Times New Roman" w:hAnsi="Calibri" w:cs="Calibri"/>
                <w:color w:val="000000"/>
              </w:rPr>
            </w:pPr>
            <w:r w:rsidRPr="00AB6DB6">
              <w:rPr>
                <w:rFonts w:ascii="Calibri" w:eastAsia="Times New Roman" w:hAnsi="Calibri" w:cs="Calibri"/>
              </w:rPr>
              <w:t>US EDA</w:t>
            </w:r>
          </w:p>
        </w:tc>
        <w:tc>
          <w:tcPr>
            <w:tcW w:w="1711" w:type="dxa"/>
            <w:shd w:val="clear" w:color="auto" w:fill="auto"/>
            <w:noWrap/>
            <w:vAlign w:val="bottom"/>
            <w:hideMark/>
          </w:tcPr>
          <w:p w14:paraId="1CFA71F8" w14:textId="77777777" w:rsidR="00AB6DB6" w:rsidRPr="00AB6DB6" w:rsidRDefault="00AB6DB6" w:rsidP="00AB6DB6">
            <w:pPr>
              <w:spacing w:after="0" w:line="240" w:lineRule="auto"/>
              <w:jc w:val="right"/>
              <w:rPr>
                <w:rFonts w:ascii="Calibri" w:eastAsia="Times New Roman" w:hAnsi="Calibri" w:cs="Calibri"/>
                <w:color w:val="000000"/>
              </w:rPr>
            </w:pPr>
            <w:r w:rsidRPr="00AB6DB6">
              <w:rPr>
                <w:rFonts w:ascii="Calibri" w:eastAsia="Times New Roman" w:hAnsi="Calibri" w:cs="Calibri"/>
              </w:rPr>
              <w:t xml:space="preserve">$1,000,000.00 </w:t>
            </w:r>
          </w:p>
        </w:tc>
        <w:tc>
          <w:tcPr>
            <w:tcW w:w="236" w:type="dxa"/>
            <w:shd w:val="clear" w:color="auto" w:fill="auto"/>
            <w:noWrap/>
            <w:vAlign w:val="bottom"/>
            <w:hideMark/>
          </w:tcPr>
          <w:p w14:paraId="4EF308C4" w14:textId="77777777" w:rsidR="00AB6DB6" w:rsidRPr="00AB6DB6" w:rsidRDefault="00AB6DB6" w:rsidP="00AB6DB6">
            <w:pPr>
              <w:spacing w:after="0" w:line="240" w:lineRule="auto"/>
              <w:jc w:val="right"/>
              <w:rPr>
                <w:rFonts w:ascii="Calibri" w:eastAsia="Times New Roman" w:hAnsi="Calibri" w:cs="Calibri"/>
                <w:color w:val="000000"/>
              </w:rPr>
            </w:pPr>
          </w:p>
        </w:tc>
        <w:tc>
          <w:tcPr>
            <w:tcW w:w="2618" w:type="dxa"/>
            <w:shd w:val="clear" w:color="auto" w:fill="auto"/>
            <w:noWrap/>
            <w:vAlign w:val="bottom"/>
            <w:hideMark/>
          </w:tcPr>
          <w:p w14:paraId="5CA42097" w14:textId="77777777" w:rsidR="00AB6DB6" w:rsidRPr="00AB6DB6" w:rsidRDefault="00AB6DB6" w:rsidP="00AB6DB6">
            <w:pPr>
              <w:spacing w:after="0" w:line="240" w:lineRule="auto"/>
              <w:rPr>
                <w:rFonts w:ascii="Calibri" w:eastAsia="Times New Roman" w:hAnsi="Calibri" w:cs="Calibri"/>
                <w:color w:val="000000"/>
              </w:rPr>
            </w:pPr>
            <w:r w:rsidRPr="00AB6DB6">
              <w:rPr>
                <w:rFonts w:ascii="Calibri" w:eastAsia="Times New Roman" w:hAnsi="Calibri" w:cs="Calibri"/>
              </w:rPr>
              <w:t>Canal Bridge Lofts</w:t>
            </w:r>
          </w:p>
        </w:tc>
        <w:tc>
          <w:tcPr>
            <w:tcW w:w="2022" w:type="dxa"/>
            <w:shd w:val="clear" w:color="auto" w:fill="auto"/>
            <w:noWrap/>
            <w:vAlign w:val="bottom"/>
            <w:hideMark/>
          </w:tcPr>
          <w:p w14:paraId="1F833572" w14:textId="77777777" w:rsidR="00AB6DB6" w:rsidRPr="00AB6DB6" w:rsidRDefault="00AB6DB6" w:rsidP="00AB6DB6">
            <w:pPr>
              <w:spacing w:after="0" w:line="240" w:lineRule="auto"/>
              <w:jc w:val="right"/>
              <w:rPr>
                <w:rFonts w:ascii="Calibri" w:eastAsia="Times New Roman" w:hAnsi="Calibri" w:cs="Calibri"/>
                <w:color w:val="000000"/>
              </w:rPr>
            </w:pPr>
            <w:r w:rsidRPr="00AB6DB6">
              <w:rPr>
                <w:rFonts w:ascii="Calibri" w:eastAsia="Times New Roman" w:hAnsi="Calibri" w:cs="Calibri"/>
              </w:rPr>
              <w:t xml:space="preserve">$8,000,000.00 </w:t>
            </w:r>
          </w:p>
        </w:tc>
      </w:tr>
      <w:tr w:rsidR="00AB6DB6" w:rsidRPr="00AB6DB6" w14:paraId="6CCA718E" w14:textId="77777777" w:rsidTr="00AB6DB6">
        <w:trPr>
          <w:trHeight w:val="296"/>
          <w:jc w:val="center"/>
        </w:trPr>
        <w:tc>
          <w:tcPr>
            <w:tcW w:w="1873" w:type="dxa"/>
            <w:shd w:val="clear" w:color="auto" w:fill="auto"/>
            <w:noWrap/>
            <w:vAlign w:val="bottom"/>
            <w:hideMark/>
          </w:tcPr>
          <w:p w14:paraId="0B79979A" w14:textId="77777777" w:rsidR="00AB6DB6" w:rsidRPr="00AB6DB6" w:rsidRDefault="00AB6DB6" w:rsidP="00AB6DB6">
            <w:pPr>
              <w:spacing w:after="0" w:line="240" w:lineRule="auto"/>
              <w:rPr>
                <w:rFonts w:ascii="Calibri" w:eastAsia="Times New Roman" w:hAnsi="Calibri" w:cs="Calibri"/>
                <w:color w:val="000000"/>
              </w:rPr>
            </w:pPr>
            <w:r w:rsidRPr="00AB6DB6">
              <w:rPr>
                <w:rFonts w:ascii="Calibri" w:eastAsia="Times New Roman" w:hAnsi="Calibri" w:cs="Calibri"/>
              </w:rPr>
              <w:t>US EPA</w:t>
            </w:r>
          </w:p>
        </w:tc>
        <w:tc>
          <w:tcPr>
            <w:tcW w:w="1711" w:type="dxa"/>
            <w:shd w:val="clear" w:color="auto" w:fill="auto"/>
            <w:noWrap/>
            <w:vAlign w:val="bottom"/>
            <w:hideMark/>
          </w:tcPr>
          <w:p w14:paraId="52B9A977" w14:textId="77777777" w:rsidR="00AB6DB6" w:rsidRPr="00AB6DB6" w:rsidRDefault="00AB6DB6" w:rsidP="00AB6DB6">
            <w:pPr>
              <w:spacing w:after="0" w:line="240" w:lineRule="auto"/>
              <w:jc w:val="right"/>
              <w:rPr>
                <w:rFonts w:ascii="Calibri" w:eastAsia="Times New Roman" w:hAnsi="Calibri" w:cs="Calibri"/>
                <w:color w:val="000000"/>
              </w:rPr>
            </w:pPr>
            <w:r w:rsidRPr="00AB6DB6">
              <w:rPr>
                <w:rFonts w:ascii="Calibri" w:eastAsia="Times New Roman" w:hAnsi="Calibri" w:cs="Calibri"/>
              </w:rPr>
              <w:t xml:space="preserve">$1,680,000.00 </w:t>
            </w:r>
          </w:p>
        </w:tc>
        <w:tc>
          <w:tcPr>
            <w:tcW w:w="236" w:type="dxa"/>
            <w:shd w:val="clear" w:color="auto" w:fill="auto"/>
            <w:noWrap/>
            <w:vAlign w:val="bottom"/>
            <w:hideMark/>
          </w:tcPr>
          <w:p w14:paraId="37A70EC0" w14:textId="77777777" w:rsidR="00AB6DB6" w:rsidRPr="00AB6DB6" w:rsidRDefault="00AB6DB6" w:rsidP="00AB6DB6">
            <w:pPr>
              <w:spacing w:after="0" w:line="240" w:lineRule="auto"/>
              <w:jc w:val="right"/>
              <w:rPr>
                <w:rFonts w:ascii="Calibri" w:eastAsia="Times New Roman" w:hAnsi="Calibri" w:cs="Calibri"/>
                <w:color w:val="000000"/>
              </w:rPr>
            </w:pPr>
          </w:p>
        </w:tc>
        <w:tc>
          <w:tcPr>
            <w:tcW w:w="2618" w:type="dxa"/>
            <w:shd w:val="clear" w:color="auto" w:fill="auto"/>
            <w:noWrap/>
            <w:vAlign w:val="bottom"/>
            <w:hideMark/>
          </w:tcPr>
          <w:p w14:paraId="1EEDB165" w14:textId="77777777" w:rsidR="00AB6DB6" w:rsidRPr="00AB6DB6" w:rsidRDefault="00AB6DB6" w:rsidP="00AB6DB6">
            <w:pPr>
              <w:spacing w:after="0" w:line="240" w:lineRule="auto"/>
              <w:rPr>
                <w:rFonts w:ascii="Calibri" w:eastAsia="Times New Roman" w:hAnsi="Calibri" w:cs="Calibri"/>
                <w:color w:val="000000"/>
              </w:rPr>
            </w:pPr>
            <w:r w:rsidRPr="00AB6DB6">
              <w:rPr>
                <w:rFonts w:ascii="Calibri" w:eastAsia="Times New Roman" w:hAnsi="Calibri" w:cs="Calibri"/>
              </w:rPr>
              <w:t>Riverside Commercial</w:t>
            </w:r>
          </w:p>
        </w:tc>
        <w:tc>
          <w:tcPr>
            <w:tcW w:w="2022" w:type="dxa"/>
            <w:shd w:val="clear" w:color="auto" w:fill="auto"/>
            <w:noWrap/>
            <w:vAlign w:val="bottom"/>
            <w:hideMark/>
          </w:tcPr>
          <w:p w14:paraId="1FBB3AC6" w14:textId="77777777" w:rsidR="00AB6DB6" w:rsidRPr="00AB6DB6" w:rsidRDefault="00AB6DB6" w:rsidP="00AB6DB6">
            <w:pPr>
              <w:spacing w:after="0" w:line="240" w:lineRule="auto"/>
              <w:jc w:val="right"/>
              <w:rPr>
                <w:rFonts w:ascii="Calibri" w:eastAsia="Times New Roman" w:hAnsi="Calibri" w:cs="Calibri"/>
                <w:color w:val="000000"/>
              </w:rPr>
            </w:pPr>
            <w:r w:rsidRPr="00AB6DB6">
              <w:rPr>
                <w:rFonts w:ascii="Calibri" w:eastAsia="Times New Roman" w:hAnsi="Calibri" w:cs="Calibri"/>
              </w:rPr>
              <w:t xml:space="preserve">$3,500,000.00 </w:t>
            </w:r>
          </w:p>
        </w:tc>
      </w:tr>
      <w:tr w:rsidR="00AB6DB6" w:rsidRPr="00AB6DB6" w14:paraId="08F0FB96" w14:textId="77777777" w:rsidTr="00AB6DB6">
        <w:trPr>
          <w:trHeight w:val="296"/>
          <w:jc w:val="center"/>
        </w:trPr>
        <w:tc>
          <w:tcPr>
            <w:tcW w:w="1873" w:type="dxa"/>
            <w:shd w:val="clear" w:color="auto" w:fill="auto"/>
            <w:noWrap/>
            <w:vAlign w:val="bottom"/>
            <w:hideMark/>
          </w:tcPr>
          <w:p w14:paraId="2D733432" w14:textId="77777777" w:rsidR="00AB6DB6" w:rsidRPr="00AB6DB6" w:rsidRDefault="00AB6DB6" w:rsidP="00AB6DB6">
            <w:pPr>
              <w:spacing w:after="0" w:line="240" w:lineRule="auto"/>
              <w:rPr>
                <w:rFonts w:ascii="Calibri" w:eastAsia="Times New Roman" w:hAnsi="Calibri" w:cs="Calibri"/>
                <w:color w:val="000000"/>
              </w:rPr>
            </w:pPr>
            <w:r w:rsidRPr="00AB6DB6">
              <w:rPr>
                <w:rFonts w:ascii="Calibri" w:eastAsia="Times New Roman" w:hAnsi="Calibri" w:cs="Calibri"/>
              </w:rPr>
              <w:t>Rotary Club</w:t>
            </w:r>
          </w:p>
        </w:tc>
        <w:tc>
          <w:tcPr>
            <w:tcW w:w="1711" w:type="dxa"/>
            <w:shd w:val="clear" w:color="auto" w:fill="auto"/>
            <w:noWrap/>
            <w:vAlign w:val="bottom"/>
            <w:hideMark/>
          </w:tcPr>
          <w:p w14:paraId="37A63350" w14:textId="77777777" w:rsidR="00AB6DB6" w:rsidRPr="00AB6DB6" w:rsidRDefault="00AB6DB6" w:rsidP="00AB6DB6">
            <w:pPr>
              <w:spacing w:after="0" w:line="240" w:lineRule="auto"/>
              <w:jc w:val="right"/>
              <w:rPr>
                <w:rFonts w:ascii="Calibri" w:eastAsia="Times New Roman" w:hAnsi="Calibri" w:cs="Calibri"/>
                <w:color w:val="000000"/>
              </w:rPr>
            </w:pPr>
            <w:r w:rsidRPr="00AB6DB6">
              <w:rPr>
                <w:rFonts w:ascii="Calibri" w:eastAsia="Times New Roman" w:hAnsi="Calibri" w:cs="Calibri"/>
              </w:rPr>
              <w:t xml:space="preserve">$170,000.00 </w:t>
            </w:r>
          </w:p>
        </w:tc>
        <w:tc>
          <w:tcPr>
            <w:tcW w:w="236" w:type="dxa"/>
            <w:shd w:val="clear" w:color="auto" w:fill="auto"/>
            <w:noWrap/>
            <w:vAlign w:val="bottom"/>
            <w:hideMark/>
          </w:tcPr>
          <w:p w14:paraId="7E0B5309" w14:textId="77777777" w:rsidR="00AB6DB6" w:rsidRPr="00AB6DB6" w:rsidRDefault="00AB6DB6" w:rsidP="00AB6DB6">
            <w:pPr>
              <w:spacing w:after="0" w:line="240" w:lineRule="auto"/>
              <w:jc w:val="right"/>
              <w:rPr>
                <w:rFonts w:ascii="Calibri" w:eastAsia="Times New Roman" w:hAnsi="Calibri" w:cs="Calibri"/>
                <w:color w:val="000000"/>
              </w:rPr>
            </w:pPr>
          </w:p>
        </w:tc>
        <w:tc>
          <w:tcPr>
            <w:tcW w:w="2618" w:type="dxa"/>
            <w:shd w:val="clear" w:color="auto" w:fill="auto"/>
            <w:noWrap/>
            <w:vAlign w:val="bottom"/>
            <w:hideMark/>
          </w:tcPr>
          <w:p w14:paraId="137D6B58" w14:textId="77777777" w:rsidR="00AB6DB6" w:rsidRPr="00AB6DB6" w:rsidRDefault="00AB6DB6" w:rsidP="00AB6DB6">
            <w:pPr>
              <w:spacing w:after="0" w:line="240" w:lineRule="auto"/>
              <w:rPr>
                <w:rFonts w:ascii="Times New Roman" w:eastAsia="Times New Roman" w:hAnsi="Times New Roman" w:cs="Times New Roman"/>
                <w:sz w:val="20"/>
                <w:szCs w:val="20"/>
              </w:rPr>
            </w:pPr>
          </w:p>
        </w:tc>
        <w:tc>
          <w:tcPr>
            <w:tcW w:w="2022" w:type="dxa"/>
            <w:shd w:val="clear" w:color="auto" w:fill="auto"/>
            <w:noWrap/>
            <w:vAlign w:val="bottom"/>
            <w:hideMark/>
          </w:tcPr>
          <w:p w14:paraId="4D8BD82C" w14:textId="77777777" w:rsidR="00AB6DB6" w:rsidRPr="00AB6DB6" w:rsidRDefault="00AB6DB6" w:rsidP="00AB6DB6">
            <w:pPr>
              <w:spacing w:after="0" w:line="240" w:lineRule="auto"/>
              <w:rPr>
                <w:rFonts w:ascii="Times New Roman" w:eastAsia="Times New Roman" w:hAnsi="Times New Roman" w:cs="Times New Roman"/>
                <w:sz w:val="20"/>
                <w:szCs w:val="20"/>
              </w:rPr>
            </w:pPr>
          </w:p>
        </w:tc>
      </w:tr>
      <w:tr w:rsidR="00AB6DB6" w:rsidRPr="00AB6DB6" w14:paraId="5A2A3275" w14:textId="77777777" w:rsidTr="00AB6DB6">
        <w:trPr>
          <w:trHeight w:val="296"/>
          <w:jc w:val="center"/>
        </w:trPr>
        <w:tc>
          <w:tcPr>
            <w:tcW w:w="1873" w:type="dxa"/>
            <w:shd w:val="clear" w:color="auto" w:fill="auto"/>
            <w:noWrap/>
            <w:vAlign w:val="bottom"/>
            <w:hideMark/>
          </w:tcPr>
          <w:p w14:paraId="1FF056AD" w14:textId="77777777" w:rsidR="00AB6DB6" w:rsidRPr="00AB6DB6" w:rsidRDefault="00AB6DB6" w:rsidP="00AB6DB6">
            <w:pPr>
              <w:spacing w:after="0" w:line="240" w:lineRule="auto"/>
              <w:rPr>
                <w:rFonts w:ascii="Calibri" w:eastAsia="Times New Roman" w:hAnsi="Calibri" w:cs="Calibri"/>
                <w:color w:val="000000"/>
              </w:rPr>
            </w:pPr>
            <w:r w:rsidRPr="00AB6DB6">
              <w:rPr>
                <w:rFonts w:ascii="Calibri" w:eastAsia="Times New Roman" w:hAnsi="Calibri" w:cs="Calibri"/>
              </w:rPr>
              <w:t>Regional Partners</w:t>
            </w:r>
          </w:p>
        </w:tc>
        <w:tc>
          <w:tcPr>
            <w:tcW w:w="1711" w:type="dxa"/>
            <w:shd w:val="clear" w:color="auto" w:fill="auto"/>
            <w:noWrap/>
            <w:vAlign w:val="bottom"/>
            <w:hideMark/>
          </w:tcPr>
          <w:p w14:paraId="6239F2A1" w14:textId="77777777" w:rsidR="00AB6DB6" w:rsidRPr="00AB6DB6" w:rsidRDefault="00AB6DB6" w:rsidP="00AB6DB6">
            <w:pPr>
              <w:spacing w:after="0" w:line="240" w:lineRule="auto"/>
              <w:jc w:val="right"/>
              <w:rPr>
                <w:rFonts w:ascii="Calibri" w:eastAsia="Times New Roman" w:hAnsi="Calibri" w:cs="Calibri"/>
                <w:color w:val="000000"/>
              </w:rPr>
            </w:pPr>
            <w:r w:rsidRPr="00AB6DB6">
              <w:rPr>
                <w:rFonts w:ascii="Calibri" w:eastAsia="Times New Roman" w:hAnsi="Calibri" w:cs="Calibri"/>
              </w:rPr>
              <w:t xml:space="preserve">$140,000.00 </w:t>
            </w:r>
          </w:p>
        </w:tc>
        <w:tc>
          <w:tcPr>
            <w:tcW w:w="236" w:type="dxa"/>
            <w:shd w:val="clear" w:color="auto" w:fill="auto"/>
            <w:noWrap/>
            <w:vAlign w:val="bottom"/>
            <w:hideMark/>
          </w:tcPr>
          <w:p w14:paraId="641DE4C6" w14:textId="77777777" w:rsidR="00AB6DB6" w:rsidRPr="00AB6DB6" w:rsidRDefault="00AB6DB6" w:rsidP="00AB6DB6">
            <w:pPr>
              <w:spacing w:after="0" w:line="240" w:lineRule="auto"/>
              <w:jc w:val="right"/>
              <w:rPr>
                <w:rFonts w:ascii="Calibri" w:eastAsia="Times New Roman" w:hAnsi="Calibri" w:cs="Calibri"/>
                <w:color w:val="000000"/>
              </w:rPr>
            </w:pPr>
          </w:p>
        </w:tc>
        <w:tc>
          <w:tcPr>
            <w:tcW w:w="2618" w:type="dxa"/>
            <w:shd w:val="clear" w:color="auto" w:fill="auto"/>
            <w:noWrap/>
            <w:vAlign w:val="bottom"/>
            <w:hideMark/>
          </w:tcPr>
          <w:p w14:paraId="69DE7B69" w14:textId="77777777" w:rsidR="00AB6DB6" w:rsidRPr="00AB6DB6" w:rsidRDefault="00AB6DB6" w:rsidP="00AB6DB6">
            <w:pPr>
              <w:spacing w:after="0" w:line="240" w:lineRule="auto"/>
              <w:rPr>
                <w:rFonts w:ascii="Times New Roman" w:eastAsia="Times New Roman" w:hAnsi="Times New Roman" w:cs="Times New Roman"/>
                <w:sz w:val="20"/>
                <w:szCs w:val="20"/>
              </w:rPr>
            </w:pPr>
          </w:p>
        </w:tc>
        <w:tc>
          <w:tcPr>
            <w:tcW w:w="2022" w:type="dxa"/>
            <w:shd w:val="clear" w:color="auto" w:fill="auto"/>
            <w:noWrap/>
            <w:vAlign w:val="bottom"/>
            <w:hideMark/>
          </w:tcPr>
          <w:p w14:paraId="1731522C" w14:textId="77777777" w:rsidR="00AB6DB6" w:rsidRPr="00AB6DB6" w:rsidRDefault="00AB6DB6" w:rsidP="00AB6DB6">
            <w:pPr>
              <w:spacing w:after="0" w:line="240" w:lineRule="auto"/>
              <w:rPr>
                <w:rFonts w:ascii="Times New Roman" w:eastAsia="Times New Roman" w:hAnsi="Times New Roman" w:cs="Times New Roman"/>
                <w:sz w:val="20"/>
                <w:szCs w:val="20"/>
              </w:rPr>
            </w:pPr>
          </w:p>
        </w:tc>
      </w:tr>
      <w:tr w:rsidR="00AB6DB6" w:rsidRPr="00AB6DB6" w14:paraId="6A0B7C8B" w14:textId="77777777" w:rsidTr="00AB6DB6">
        <w:trPr>
          <w:trHeight w:val="296"/>
          <w:jc w:val="center"/>
        </w:trPr>
        <w:tc>
          <w:tcPr>
            <w:tcW w:w="1873" w:type="dxa"/>
            <w:shd w:val="clear" w:color="auto" w:fill="auto"/>
            <w:noWrap/>
            <w:vAlign w:val="bottom"/>
            <w:hideMark/>
          </w:tcPr>
          <w:p w14:paraId="1FDE8F7E" w14:textId="77777777" w:rsidR="00AB6DB6" w:rsidRPr="00AB6DB6" w:rsidRDefault="00AB6DB6" w:rsidP="00AB6DB6">
            <w:pPr>
              <w:spacing w:after="0" w:line="240" w:lineRule="auto"/>
              <w:rPr>
                <w:rFonts w:ascii="Calibri" w:eastAsia="Times New Roman" w:hAnsi="Calibri" w:cs="Calibri"/>
                <w:b/>
                <w:bCs/>
                <w:color w:val="000000"/>
              </w:rPr>
            </w:pPr>
            <w:r w:rsidRPr="00AB6DB6">
              <w:rPr>
                <w:rFonts w:ascii="Calibri" w:eastAsia="Times New Roman" w:hAnsi="Calibri" w:cs="Calibri"/>
                <w:b/>
                <w:bCs/>
              </w:rPr>
              <w:t>Total Received</w:t>
            </w:r>
          </w:p>
        </w:tc>
        <w:tc>
          <w:tcPr>
            <w:tcW w:w="1711" w:type="dxa"/>
            <w:shd w:val="clear" w:color="auto" w:fill="auto"/>
            <w:noWrap/>
            <w:vAlign w:val="bottom"/>
            <w:hideMark/>
          </w:tcPr>
          <w:p w14:paraId="38339836" w14:textId="77777777" w:rsidR="00AB6DB6" w:rsidRPr="00AB6DB6" w:rsidRDefault="00AB6DB6" w:rsidP="00AB6DB6">
            <w:pPr>
              <w:spacing w:after="0" w:line="240" w:lineRule="auto"/>
              <w:jc w:val="right"/>
              <w:rPr>
                <w:rFonts w:ascii="Calibri" w:eastAsia="Times New Roman" w:hAnsi="Calibri" w:cs="Calibri"/>
                <w:b/>
                <w:bCs/>
                <w:color w:val="000000"/>
              </w:rPr>
            </w:pPr>
            <w:r w:rsidRPr="00AB6DB6">
              <w:rPr>
                <w:rFonts w:ascii="Calibri" w:eastAsia="Times New Roman" w:hAnsi="Calibri" w:cs="Calibri"/>
                <w:b/>
                <w:bCs/>
              </w:rPr>
              <w:t xml:space="preserve">$24,544,780.00 </w:t>
            </w:r>
          </w:p>
        </w:tc>
        <w:tc>
          <w:tcPr>
            <w:tcW w:w="236" w:type="dxa"/>
            <w:shd w:val="clear" w:color="auto" w:fill="auto"/>
            <w:noWrap/>
            <w:vAlign w:val="bottom"/>
            <w:hideMark/>
          </w:tcPr>
          <w:p w14:paraId="2E631560" w14:textId="77777777" w:rsidR="00AB6DB6" w:rsidRPr="00AB6DB6" w:rsidRDefault="00AB6DB6" w:rsidP="00AB6DB6">
            <w:pPr>
              <w:spacing w:after="0" w:line="240" w:lineRule="auto"/>
              <w:jc w:val="right"/>
              <w:rPr>
                <w:rFonts w:ascii="Calibri" w:eastAsia="Times New Roman" w:hAnsi="Calibri" w:cs="Calibri"/>
                <w:b/>
                <w:bCs/>
                <w:color w:val="000000"/>
              </w:rPr>
            </w:pPr>
          </w:p>
        </w:tc>
        <w:tc>
          <w:tcPr>
            <w:tcW w:w="2618" w:type="dxa"/>
            <w:shd w:val="clear" w:color="auto" w:fill="auto"/>
            <w:noWrap/>
            <w:vAlign w:val="bottom"/>
            <w:hideMark/>
          </w:tcPr>
          <w:p w14:paraId="2A37E1D6" w14:textId="77777777" w:rsidR="00AB6DB6" w:rsidRPr="00AB6DB6" w:rsidRDefault="00AB6DB6" w:rsidP="00AB6DB6">
            <w:pPr>
              <w:spacing w:after="0" w:line="240" w:lineRule="auto"/>
              <w:rPr>
                <w:rFonts w:ascii="Calibri" w:eastAsia="Times New Roman" w:hAnsi="Calibri" w:cs="Calibri"/>
                <w:b/>
                <w:bCs/>
                <w:color w:val="000000"/>
              </w:rPr>
            </w:pPr>
            <w:r w:rsidRPr="00AB6DB6">
              <w:rPr>
                <w:rFonts w:ascii="Calibri" w:eastAsia="Times New Roman" w:hAnsi="Calibri" w:cs="Calibri"/>
                <w:b/>
                <w:bCs/>
              </w:rPr>
              <w:t>Total Leveraged</w:t>
            </w:r>
          </w:p>
        </w:tc>
        <w:tc>
          <w:tcPr>
            <w:tcW w:w="2022" w:type="dxa"/>
            <w:shd w:val="clear" w:color="auto" w:fill="auto"/>
            <w:noWrap/>
            <w:vAlign w:val="bottom"/>
            <w:hideMark/>
          </w:tcPr>
          <w:p w14:paraId="3CDFA00A" w14:textId="77777777" w:rsidR="00AB6DB6" w:rsidRPr="00AB6DB6" w:rsidRDefault="00AB6DB6" w:rsidP="00AB6DB6">
            <w:pPr>
              <w:spacing w:after="0" w:line="240" w:lineRule="auto"/>
              <w:jc w:val="right"/>
              <w:rPr>
                <w:rFonts w:ascii="Calibri" w:eastAsia="Times New Roman" w:hAnsi="Calibri" w:cs="Calibri"/>
                <w:b/>
                <w:bCs/>
                <w:color w:val="000000"/>
              </w:rPr>
            </w:pPr>
            <w:r w:rsidRPr="00AB6DB6">
              <w:rPr>
                <w:rFonts w:ascii="Calibri" w:eastAsia="Times New Roman" w:hAnsi="Calibri" w:cs="Calibri"/>
                <w:b/>
                <w:bCs/>
              </w:rPr>
              <w:t xml:space="preserve">$86,000,000.00 </w:t>
            </w:r>
          </w:p>
        </w:tc>
      </w:tr>
    </w:tbl>
    <w:p w14:paraId="435F15C9" w14:textId="44685305" w:rsidR="00092601" w:rsidRPr="00AB6DB6" w:rsidRDefault="00092601" w:rsidP="001C1CEA">
      <w:pPr>
        <w:pStyle w:val="NoSpacing"/>
        <w:rPr>
          <w:rFonts w:ascii="Tahoma" w:hAnsi="Tahoma" w:cs="Tahoma"/>
          <w:sz w:val="20"/>
          <w:szCs w:val="20"/>
        </w:rPr>
      </w:pPr>
    </w:p>
    <w:p w14:paraId="6B3CF206" w14:textId="78F07384" w:rsidR="00180BF6" w:rsidRDefault="00AB6DB6" w:rsidP="001C1CEA">
      <w:pPr>
        <w:pStyle w:val="NoSpacing"/>
        <w:rPr>
          <w:rFonts w:ascii="Tahoma" w:hAnsi="Tahoma" w:cs="Tahoma"/>
          <w:sz w:val="20"/>
          <w:szCs w:val="20"/>
        </w:rPr>
      </w:pPr>
      <w:r>
        <w:rPr>
          <w:rFonts w:ascii="Tahoma" w:hAnsi="Tahoma" w:cs="Tahoma"/>
          <w:sz w:val="20"/>
          <w:szCs w:val="20"/>
        </w:rPr>
        <w:t xml:space="preserve">Paul Grimmer stated that three properties </w:t>
      </w:r>
      <w:r w:rsidR="003A33DE">
        <w:rPr>
          <w:rFonts w:ascii="Tahoma" w:hAnsi="Tahoma" w:cs="Tahoma"/>
          <w:sz w:val="20"/>
          <w:szCs w:val="20"/>
        </w:rPr>
        <w:t xml:space="preserve">have been developed, including Birmingham Condos, Avalon Apartments and Bridge Street Commons.  Together these three projects created 401 residential units and generate real estate taxes revenue in excess of $906,000.  Since these properties have been developed and subsequently taxed, they have generated city tax revenue of approximately $5,756,565, which is roughly 64% of the all the monies spent by the City.  </w:t>
      </w:r>
      <w:r w:rsidR="00180BF6">
        <w:rPr>
          <w:rFonts w:ascii="Tahoma" w:hAnsi="Tahoma" w:cs="Tahoma"/>
          <w:sz w:val="20"/>
          <w:szCs w:val="20"/>
        </w:rPr>
        <w:t>The City of Shelton Pl</w:t>
      </w:r>
      <w:r w:rsidR="00A95B43">
        <w:rPr>
          <w:rFonts w:ascii="Tahoma" w:hAnsi="Tahoma" w:cs="Tahoma"/>
          <w:sz w:val="20"/>
          <w:szCs w:val="20"/>
        </w:rPr>
        <w:t xml:space="preserve">anning </w:t>
      </w:r>
      <w:r w:rsidR="00180BF6">
        <w:rPr>
          <w:rFonts w:ascii="Tahoma" w:hAnsi="Tahoma" w:cs="Tahoma"/>
          <w:sz w:val="20"/>
          <w:szCs w:val="20"/>
        </w:rPr>
        <w:t xml:space="preserve">&amp; Zoning Commission has approved an additional eight projects which will help to create another 396 residential units. </w:t>
      </w:r>
      <w:r w:rsidR="003A33DE">
        <w:rPr>
          <w:rFonts w:ascii="Tahoma" w:hAnsi="Tahoma" w:cs="Tahoma"/>
          <w:sz w:val="20"/>
          <w:szCs w:val="20"/>
        </w:rPr>
        <w:t xml:space="preserve">By 2021, the City of Shelton can expect </w:t>
      </w:r>
      <w:r w:rsidR="00180BF6">
        <w:rPr>
          <w:rFonts w:ascii="Tahoma" w:hAnsi="Tahoma" w:cs="Tahoma"/>
          <w:sz w:val="20"/>
          <w:szCs w:val="20"/>
        </w:rPr>
        <w:t xml:space="preserve">tax revenues to double as it generates </w:t>
      </w:r>
      <w:r w:rsidR="00A95B43">
        <w:rPr>
          <w:rFonts w:ascii="Tahoma" w:hAnsi="Tahoma" w:cs="Tahoma"/>
          <w:sz w:val="20"/>
          <w:szCs w:val="20"/>
        </w:rPr>
        <w:t>t</w:t>
      </w:r>
      <w:r w:rsidR="00180BF6">
        <w:rPr>
          <w:rFonts w:ascii="Tahoma" w:hAnsi="Tahoma" w:cs="Tahoma"/>
          <w:sz w:val="20"/>
          <w:szCs w:val="20"/>
        </w:rPr>
        <w:t xml:space="preserve">axes of over $1,804,000 per year.  Thus by 2022, all of the City’s brownfields expenditures will have been fully paid back. </w:t>
      </w:r>
    </w:p>
    <w:p w14:paraId="0EFF3BA0" w14:textId="77777777" w:rsidR="00D61E1C" w:rsidRDefault="00D61E1C" w:rsidP="001C1CEA">
      <w:pPr>
        <w:pStyle w:val="NoSpacing"/>
        <w:rPr>
          <w:rFonts w:ascii="Tahoma" w:hAnsi="Tahoma" w:cs="Tahoma"/>
          <w:sz w:val="20"/>
          <w:szCs w:val="20"/>
        </w:rPr>
      </w:pPr>
    </w:p>
    <w:p w14:paraId="709F14BB" w14:textId="58E44558" w:rsidR="00D61E1C" w:rsidRPr="00D61E1C" w:rsidRDefault="00D61E1C" w:rsidP="001C1CEA">
      <w:pPr>
        <w:pStyle w:val="NoSpacing"/>
        <w:rPr>
          <w:rFonts w:ascii="Tahoma" w:hAnsi="Tahoma" w:cs="Tahoma"/>
          <w:b/>
          <w:sz w:val="20"/>
          <w:szCs w:val="20"/>
        </w:rPr>
      </w:pPr>
      <w:r>
        <w:rPr>
          <w:rFonts w:ascii="Tahoma" w:hAnsi="Tahoma" w:cs="Tahoma"/>
          <w:b/>
          <w:sz w:val="20"/>
          <w:szCs w:val="20"/>
        </w:rPr>
        <w:t>Annual Tax Revenues 1997-2018</w:t>
      </w:r>
    </w:p>
    <w:tbl>
      <w:tblPr>
        <w:tblStyle w:val="TableGrid"/>
        <w:tblW w:w="0" w:type="auto"/>
        <w:tblLook w:val="04A0" w:firstRow="1" w:lastRow="0" w:firstColumn="1" w:lastColumn="0" w:noHBand="0" w:noVBand="1"/>
      </w:tblPr>
      <w:tblGrid>
        <w:gridCol w:w="1368"/>
        <w:gridCol w:w="1368"/>
        <w:gridCol w:w="1368"/>
        <w:gridCol w:w="1368"/>
        <w:gridCol w:w="1296"/>
        <w:gridCol w:w="1260"/>
        <w:gridCol w:w="1540"/>
      </w:tblGrid>
      <w:tr w:rsidR="00F7177D" w14:paraId="1D61ACB8" w14:textId="77777777" w:rsidTr="007B654E">
        <w:tc>
          <w:tcPr>
            <w:tcW w:w="1368" w:type="dxa"/>
          </w:tcPr>
          <w:p w14:paraId="64F3287B" w14:textId="1FFB2CEF" w:rsidR="00F7177D" w:rsidRDefault="00F7177D" w:rsidP="00F7177D">
            <w:pPr>
              <w:pStyle w:val="NoSpacing"/>
              <w:jc w:val="center"/>
              <w:rPr>
                <w:rFonts w:ascii="Tahoma" w:hAnsi="Tahoma" w:cs="Tahoma"/>
                <w:sz w:val="20"/>
                <w:szCs w:val="20"/>
              </w:rPr>
            </w:pPr>
            <w:r>
              <w:rPr>
                <w:rFonts w:ascii="Tahoma" w:hAnsi="Tahoma" w:cs="Tahoma"/>
                <w:sz w:val="20"/>
                <w:szCs w:val="20"/>
              </w:rPr>
              <w:t>Complex</w:t>
            </w:r>
          </w:p>
        </w:tc>
        <w:tc>
          <w:tcPr>
            <w:tcW w:w="1368" w:type="dxa"/>
          </w:tcPr>
          <w:p w14:paraId="5F64E3A1" w14:textId="01F79F19" w:rsidR="00F7177D" w:rsidRDefault="00F7177D" w:rsidP="00F7177D">
            <w:pPr>
              <w:pStyle w:val="NoSpacing"/>
              <w:jc w:val="center"/>
              <w:rPr>
                <w:rFonts w:ascii="Tahoma" w:hAnsi="Tahoma" w:cs="Tahoma"/>
                <w:sz w:val="20"/>
                <w:szCs w:val="20"/>
              </w:rPr>
            </w:pPr>
            <w:r>
              <w:rPr>
                <w:rFonts w:ascii="Tahoma" w:hAnsi="Tahoma" w:cs="Tahoma"/>
                <w:sz w:val="20"/>
                <w:szCs w:val="20"/>
              </w:rPr>
              <w:t>Annual Tax Receipts</w:t>
            </w:r>
          </w:p>
        </w:tc>
        <w:tc>
          <w:tcPr>
            <w:tcW w:w="1368" w:type="dxa"/>
          </w:tcPr>
          <w:p w14:paraId="3C7D7560" w14:textId="139F467F" w:rsidR="00F7177D" w:rsidRDefault="00F7177D" w:rsidP="00F7177D">
            <w:pPr>
              <w:pStyle w:val="NoSpacing"/>
              <w:jc w:val="center"/>
              <w:rPr>
                <w:rFonts w:ascii="Tahoma" w:hAnsi="Tahoma" w:cs="Tahoma"/>
                <w:sz w:val="20"/>
                <w:szCs w:val="20"/>
              </w:rPr>
            </w:pPr>
            <w:r>
              <w:rPr>
                <w:rFonts w:ascii="Tahoma" w:hAnsi="Tahoma" w:cs="Tahoma"/>
                <w:sz w:val="20"/>
                <w:szCs w:val="20"/>
              </w:rPr>
              <w:t># of Units</w:t>
            </w:r>
          </w:p>
        </w:tc>
        <w:tc>
          <w:tcPr>
            <w:tcW w:w="1368" w:type="dxa"/>
          </w:tcPr>
          <w:p w14:paraId="340CAE34" w14:textId="633ABF71" w:rsidR="00F7177D" w:rsidRDefault="00F7177D" w:rsidP="00F7177D">
            <w:pPr>
              <w:pStyle w:val="NoSpacing"/>
              <w:jc w:val="center"/>
              <w:rPr>
                <w:rFonts w:ascii="Tahoma" w:hAnsi="Tahoma" w:cs="Tahoma"/>
                <w:sz w:val="20"/>
                <w:szCs w:val="20"/>
              </w:rPr>
            </w:pPr>
            <w:r>
              <w:rPr>
                <w:rFonts w:ascii="Tahoma" w:hAnsi="Tahoma" w:cs="Tahoma"/>
                <w:sz w:val="20"/>
                <w:szCs w:val="20"/>
              </w:rPr>
              <w:t>Avg. Tax/Unit</w:t>
            </w:r>
          </w:p>
        </w:tc>
        <w:tc>
          <w:tcPr>
            <w:tcW w:w="1296" w:type="dxa"/>
          </w:tcPr>
          <w:p w14:paraId="6583E1EC" w14:textId="5FCF4583" w:rsidR="00F7177D" w:rsidRDefault="00F7177D" w:rsidP="00F7177D">
            <w:pPr>
              <w:pStyle w:val="NoSpacing"/>
              <w:jc w:val="center"/>
              <w:rPr>
                <w:rFonts w:ascii="Tahoma" w:hAnsi="Tahoma" w:cs="Tahoma"/>
                <w:sz w:val="20"/>
                <w:szCs w:val="20"/>
              </w:rPr>
            </w:pPr>
            <w:r>
              <w:rPr>
                <w:rFonts w:ascii="Tahoma" w:hAnsi="Tahoma" w:cs="Tahoma"/>
                <w:sz w:val="20"/>
                <w:szCs w:val="20"/>
              </w:rPr>
              <w:t>Year Online</w:t>
            </w:r>
          </w:p>
        </w:tc>
        <w:tc>
          <w:tcPr>
            <w:tcW w:w="1260" w:type="dxa"/>
          </w:tcPr>
          <w:p w14:paraId="0F7EFD32" w14:textId="2DAAAF46" w:rsidR="00F7177D" w:rsidRDefault="00F7177D" w:rsidP="00F7177D">
            <w:pPr>
              <w:pStyle w:val="NoSpacing"/>
              <w:jc w:val="center"/>
              <w:rPr>
                <w:rFonts w:ascii="Tahoma" w:hAnsi="Tahoma" w:cs="Tahoma"/>
                <w:sz w:val="20"/>
                <w:szCs w:val="20"/>
              </w:rPr>
            </w:pPr>
            <w:r>
              <w:rPr>
                <w:rFonts w:ascii="Tahoma" w:hAnsi="Tahoma" w:cs="Tahoma"/>
                <w:sz w:val="20"/>
                <w:szCs w:val="20"/>
              </w:rPr>
              <w:t>Year Taxed</w:t>
            </w:r>
          </w:p>
        </w:tc>
        <w:tc>
          <w:tcPr>
            <w:tcW w:w="1540" w:type="dxa"/>
          </w:tcPr>
          <w:p w14:paraId="5C7F9809" w14:textId="77777777" w:rsidR="00F7177D" w:rsidRDefault="00F7177D" w:rsidP="00F7177D">
            <w:pPr>
              <w:pStyle w:val="NoSpacing"/>
              <w:jc w:val="center"/>
              <w:rPr>
                <w:rFonts w:ascii="Tahoma" w:hAnsi="Tahoma" w:cs="Tahoma"/>
                <w:sz w:val="20"/>
                <w:szCs w:val="20"/>
              </w:rPr>
            </w:pPr>
            <w:r>
              <w:rPr>
                <w:rFonts w:ascii="Tahoma" w:hAnsi="Tahoma" w:cs="Tahoma"/>
                <w:sz w:val="20"/>
                <w:szCs w:val="20"/>
              </w:rPr>
              <w:t>Est. Taxes</w:t>
            </w:r>
          </w:p>
          <w:p w14:paraId="15C40E34" w14:textId="25F86916" w:rsidR="00F7177D" w:rsidRDefault="00F7177D" w:rsidP="00F7177D">
            <w:pPr>
              <w:pStyle w:val="NoSpacing"/>
              <w:jc w:val="center"/>
              <w:rPr>
                <w:rFonts w:ascii="Tahoma" w:hAnsi="Tahoma" w:cs="Tahoma"/>
                <w:sz w:val="20"/>
                <w:szCs w:val="20"/>
              </w:rPr>
            </w:pPr>
            <w:r>
              <w:rPr>
                <w:rFonts w:ascii="Tahoma" w:hAnsi="Tahoma" w:cs="Tahoma"/>
                <w:sz w:val="20"/>
                <w:szCs w:val="20"/>
              </w:rPr>
              <w:t>Collected</w:t>
            </w:r>
          </w:p>
        </w:tc>
      </w:tr>
      <w:tr w:rsidR="00F7177D" w14:paraId="28D6F75B" w14:textId="77777777" w:rsidTr="007B654E">
        <w:tc>
          <w:tcPr>
            <w:tcW w:w="1368" w:type="dxa"/>
          </w:tcPr>
          <w:p w14:paraId="472BE1CA" w14:textId="45E44656" w:rsidR="00F7177D" w:rsidRDefault="00F7177D" w:rsidP="00F7177D">
            <w:pPr>
              <w:pStyle w:val="NoSpacing"/>
              <w:jc w:val="center"/>
              <w:rPr>
                <w:rFonts w:ascii="Tahoma" w:hAnsi="Tahoma" w:cs="Tahoma"/>
                <w:sz w:val="20"/>
                <w:szCs w:val="20"/>
              </w:rPr>
            </w:pPr>
            <w:r>
              <w:rPr>
                <w:rFonts w:ascii="Tahoma" w:hAnsi="Tahoma" w:cs="Tahoma"/>
                <w:sz w:val="20"/>
                <w:szCs w:val="20"/>
              </w:rPr>
              <w:t>Birmingham Condos</w:t>
            </w:r>
          </w:p>
        </w:tc>
        <w:tc>
          <w:tcPr>
            <w:tcW w:w="1368" w:type="dxa"/>
          </w:tcPr>
          <w:p w14:paraId="7981DF24" w14:textId="2DA62F26" w:rsidR="00F7177D" w:rsidRDefault="00F7177D" w:rsidP="00F7177D">
            <w:pPr>
              <w:pStyle w:val="NoSpacing"/>
              <w:jc w:val="center"/>
              <w:rPr>
                <w:rFonts w:ascii="Tahoma" w:hAnsi="Tahoma" w:cs="Tahoma"/>
                <w:sz w:val="20"/>
                <w:szCs w:val="20"/>
              </w:rPr>
            </w:pPr>
            <w:r>
              <w:rPr>
                <w:rFonts w:ascii="Tahoma" w:hAnsi="Tahoma" w:cs="Tahoma"/>
                <w:sz w:val="20"/>
                <w:szCs w:val="20"/>
              </w:rPr>
              <w:t>$298,914</w:t>
            </w:r>
          </w:p>
        </w:tc>
        <w:tc>
          <w:tcPr>
            <w:tcW w:w="1368" w:type="dxa"/>
          </w:tcPr>
          <w:p w14:paraId="175EDA00" w14:textId="77777777" w:rsidR="00F7177D" w:rsidRDefault="00F7177D" w:rsidP="00F7177D">
            <w:pPr>
              <w:pStyle w:val="NoSpacing"/>
              <w:jc w:val="center"/>
              <w:rPr>
                <w:rFonts w:ascii="Tahoma" w:hAnsi="Tahoma" w:cs="Tahoma"/>
                <w:sz w:val="20"/>
                <w:szCs w:val="20"/>
              </w:rPr>
            </w:pPr>
            <w:r>
              <w:rPr>
                <w:rFonts w:ascii="Tahoma" w:hAnsi="Tahoma" w:cs="Tahoma"/>
                <w:sz w:val="20"/>
                <w:szCs w:val="20"/>
              </w:rPr>
              <w:t>103</w:t>
            </w:r>
          </w:p>
          <w:p w14:paraId="065A6357" w14:textId="77777777" w:rsidR="00F7177D" w:rsidRDefault="00F7177D" w:rsidP="00F7177D">
            <w:pPr>
              <w:pStyle w:val="NoSpacing"/>
              <w:jc w:val="center"/>
              <w:rPr>
                <w:rFonts w:ascii="Tahoma" w:hAnsi="Tahoma" w:cs="Tahoma"/>
                <w:sz w:val="20"/>
                <w:szCs w:val="20"/>
              </w:rPr>
            </w:pPr>
          </w:p>
        </w:tc>
        <w:tc>
          <w:tcPr>
            <w:tcW w:w="1368" w:type="dxa"/>
          </w:tcPr>
          <w:p w14:paraId="54A1AC70" w14:textId="6B5470A8" w:rsidR="00F7177D" w:rsidRDefault="00F7177D" w:rsidP="00F7177D">
            <w:pPr>
              <w:pStyle w:val="NoSpacing"/>
              <w:jc w:val="center"/>
              <w:rPr>
                <w:rFonts w:ascii="Tahoma" w:hAnsi="Tahoma" w:cs="Tahoma"/>
                <w:sz w:val="20"/>
                <w:szCs w:val="20"/>
              </w:rPr>
            </w:pPr>
            <w:r>
              <w:rPr>
                <w:rFonts w:ascii="Tahoma" w:hAnsi="Tahoma" w:cs="Tahoma"/>
                <w:sz w:val="20"/>
                <w:szCs w:val="20"/>
              </w:rPr>
              <w:t>$2,902.00</w:t>
            </w:r>
          </w:p>
        </w:tc>
        <w:tc>
          <w:tcPr>
            <w:tcW w:w="1296" w:type="dxa"/>
          </w:tcPr>
          <w:p w14:paraId="5961287E" w14:textId="35127316" w:rsidR="00F7177D" w:rsidRDefault="00F7177D" w:rsidP="00F7177D">
            <w:pPr>
              <w:pStyle w:val="NoSpacing"/>
              <w:jc w:val="center"/>
              <w:rPr>
                <w:rFonts w:ascii="Tahoma" w:hAnsi="Tahoma" w:cs="Tahoma"/>
                <w:sz w:val="20"/>
                <w:szCs w:val="20"/>
              </w:rPr>
            </w:pPr>
            <w:r>
              <w:rPr>
                <w:rFonts w:ascii="Tahoma" w:hAnsi="Tahoma" w:cs="Tahoma"/>
                <w:sz w:val="20"/>
                <w:szCs w:val="20"/>
              </w:rPr>
              <w:t>2007</w:t>
            </w:r>
          </w:p>
        </w:tc>
        <w:tc>
          <w:tcPr>
            <w:tcW w:w="1260" w:type="dxa"/>
          </w:tcPr>
          <w:p w14:paraId="7F5B4183" w14:textId="58A4EDD3" w:rsidR="00F7177D" w:rsidRDefault="00F7177D" w:rsidP="00F7177D">
            <w:pPr>
              <w:pStyle w:val="NoSpacing"/>
              <w:jc w:val="center"/>
              <w:rPr>
                <w:rFonts w:ascii="Tahoma" w:hAnsi="Tahoma" w:cs="Tahoma"/>
                <w:sz w:val="20"/>
                <w:szCs w:val="20"/>
              </w:rPr>
            </w:pPr>
            <w:r>
              <w:rPr>
                <w:rFonts w:ascii="Tahoma" w:hAnsi="Tahoma" w:cs="Tahoma"/>
                <w:sz w:val="20"/>
                <w:szCs w:val="20"/>
              </w:rPr>
              <w:t>11</w:t>
            </w:r>
          </w:p>
        </w:tc>
        <w:tc>
          <w:tcPr>
            <w:tcW w:w="1540" w:type="dxa"/>
          </w:tcPr>
          <w:p w14:paraId="6AED3353" w14:textId="5E9A89DB" w:rsidR="00F7177D" w:rsidRDefault="00D61E1C" w:rsidP="00D61E1C">
            <w:pPr>
              <w:pStyle w:val="NoSpacing"/>
              <w:jc w:val="center"/>
              <w:rPr>
                <w:rFonts w:ascii="Tahoma" w:hAnsi="Tahoma" w:cs="Tahoma"/>
                <w:sz w:val="20"/>
                <w:szCs w:val="20"/>
              </w:rPr>
            </w:pPr>
            <w:r>
              <w:rPr>
                <w:rFonts w:ascii="Tahoma" w:hAnsi="Tahoma" w:cs="Tahoma"/>
                <w:sz w:val="20"/>
                <w:szCs w:val="20"/>
              </w:rPr>
              <w:t>$3,288,053</w:t>
            </w:r>
          </w:p>
        </w:tc>
      </w:tr>
      <w:tr w:rsidR="00F7177D" w14:paraId="5344A0F2" w14:textId="77777777" w:rsidTr="007B654E">
        <w:tc>
          <w:tcPr>
            <w:tcW w:w="1368" w:type="dxa"/>
          </w:tcPr>
          <w:p w14:paraId="59DC2FCE" w14:textId="2CDDFBA8" w:rsidR="00F7177D" w:rsidRDefault="00F7177D" w:rsidP="00F7177D">
            <w:pPr>
              <w:pStyle w:val="NoSpacing"/>
              <w:jc w:val="center"/>
              <w:rPr>
                <w:rFonts w:ascii="Tahoma" w:hAnsi="Tahoma" w:cs="Tahoma"/>
                <w:sz w:val="20"/>
                <w:szCs w:val="20"/>
              </w:rPr>
            </w:pPr>
          </w:p>
        </w:tc>
        <w:tc>
          <w:tcPr>
            <w:tcW w:w="1368" w:type="dxa"/>
          </w:tcPr>
          <w:p w14:paraId="6F22D231" w14:textId="77777777" w:rsidR="00F7177D" w:rsidRDefault="00F7177D" w:rsidP="00F7177D">
            <w:pPr>
              <w:pStyle w:val="NoSpacing"/>
              <w:jc w:val="center"/>
              <w:rPr>
                <w:rFonts w:ascii="Tahoma" w:hAnsi="Tahoma" w:cs="Tahoma"/>
                <w:sz w:val="20"/>
                <w:szCs w:val="20"/>
              </w:rPr>
            </w:pPr>
          </w:p>
        </w:tc>
        <w:tc>
          <w:tcPr>
            <w:tcW w:w="1368" w:type="dxa"/>
          </w:tcPr>
          <w:p w14:paraId="25E69245" w14:textId="77777777" w:rsidR="00F7177D" w:rsidRDefault="00F7177D" w:rsidP="00F7177D">
            <w:pPr>
              <w:pStyle w:val="NoSpacing"/>
              <w:jc w:val="center"/>
              <w:rPr>
                <w:rFonts w:ascii="Tahoma" w:hAnsi="Tahoma" w:cs="Tahoma"/>
                <w:sz w:val="20"/>
                <w:szCs w:val="20"/>
              </w:rPr>
            </w:pPr>
          </w:p>
        </w:tc>
        <w:tc>
          <w:tcPr>
            <w:tcW w:w="1368" w:type="dxa"/>
          </w:tcPr>
          <w:p w14:paraId="19862D45" w14:textId="77777777" w:rsidR="00F7177D" w:rsidRDefault="00F7177D" w:rsidP="00F7177D">
            <w:pPr>
              <w:pStyle w:val="NoSpacing"/>
              <w:jc w:val="center"/>
              <w:rPr>
                <w:rFonts w:ascii="Tahoma" w:hAnsi="Tahoma" w:cs="Tahoma"/>
                <w:sz w:val="20"/>
                <w:szCs w:val="20"/>
              </w:rPr>
            </w:pPr>
          </w:p>
        </w:tc>
        <w:tc>
          <w:tcPr>
            <w:tcW w:w="1296" w:type="dxa"/>
          </w:tcPr>
          <w:p w14:paraId="4B837F7D" w14:textId="77777777" w:rsidR="00F7177D" w:rsidRDefault="00F7177D" w:rsidP="00F7177D">
            <w:pPr>
              <w:pStyle w:val="NoSpacing"/>
              <w:jc w:val="center"/>
              <w:rPr>
                <w:rFonts w:ascii="Tahoma" w:hAnsi="Tahoma" w:cs="Tahoma"/>
                <w:sz w:val="20"/>
                <w:szCs w:val="20"/>
              </w:rPr>
            </w:pPr>
          </w:p>
        </w:tc>
        <w:tc>
          <w:tcPr>
            <w:tcW w:w="1260" w:type="dxa"/>
          </w:tcPr>
          <w:p w14:paraId="0EBECCEF" w14:textId="77777777" w:rsidR="00F7177D" w:rsidRDefault="00F7177D" w:rsidP="00F7177D">
            <w:pPr>
              <w:pStyle w:val="NoSpacing"/>
              <w:jc w:val="center"/>
              <w:rPr>
                <w:rFonts w:ascii="Tahoma" w:hAnsi="Tahoma" w:cs="Tahoma"/>
                <w:sz w:val="20"/>
                <w:szCs w:val="20"/>
              </w:rPr>
            </w:pPr>
          </w:p>
        </w:tc>
        <w:tc>
          <w:tcPr>
            <w:tcW w:w="1540" w:type="dxa"/>
          </w:tcPr>
          <w:p w14:paraId="48C89D3A" w14:textId="77777777" w:rsidR="00F7177D" w:rsidRDefault="00F7177D" w:rsidP="00D61E1C">
            <w:pPr>
              <w:pStyle w:val="NoSpacing"/>
              <w:jc w:val="center"/>
              <w:rPr>
                <w:rFonts w:ascii="Tahoma" w:hAnsi="Tahoma" w:cs="Tahoma"/>
                <w:sz w:val="20"/>
                <w:szCs w:val="20"/>
              </w:rPr>
            </w:pPr>
          </w:p>
        </w:tc>
      </w:tr>
      <w:tr w:rsidR="00F7177D" w14:paraId="5B1D92C8" w14:textId="77777777" w:rsidTr="007B654E">
        <w:tc>
          <w:tcPr>
            <w:tcW w:w="1368" w:type="dxa"/>
          </w:tcPr>
          <w:p w14:paraId="3B4C66D1" w14:textId="7D1124B5" w:rsidR="00F7177D" w:rsidRDefault="00F7177D" w:rsidP="00F7177D">
            <w:pPr>
              <w:pStyle w:val="NoSpacing"/>
              <w:jc w:val="center"/>
              <w:rPr>
                <w:rFonts w:ascii="Tahoma" w:hAnsi="Tahoma" w:cs="Tahoma"/>
                <w:sz w:val="20"/>
                <w:szCs w:val="20"/>
              </w:rPr>
            </w:pPr>
            <w:r>
              <w:rPr>
                <w:rFonts w:ascii="Tahoma" w:hAnsi="Tahoma" w:cs="Tahoma"/>
                <w:sz w:val="20"/>
                <w:szCs w:val="20"/>
              </w:rPr>
              <w:t>Avalon</w:t>
            </w:r>
          </w:p>
          <w:p w14:paraId="0ADF4CD1" w14:textId="15BA2A38" w:rsidR="00F7177D" w:rsidRDefault="00F7177D" w:rsidP="00F7177D">
            <w:pPr>
              <w:pStyle w:val="NoSpacing"/>
              <w:jc w:val="center"/>
              <w:rPr>
                <w:rFonts w:ascii="Tahoma" w:hAnsi="Tahoma" w:cs="Tahoma"/>
                <w:sz w:val="20"/>
                <w:szCs w:val="20"/>
              </w:rPr>
            </w:pPr>
            <w:r>
              <w:rPr>
                <w:rFonts w:ascii="Tahoma" w:hAnsi="Tahoma" w:cs="Tahoma"/>
                <w:sz w:val="20"/>
                <w:szCs w:val="20"/>
              </w:rPr>
              <w:t>Apartments</w:t>
            </w:r>
          </w:p>
        </w:tc>
        <w:tc>
          <w:tcPr>
            <w:tcW w:w="1368" w:type="dxa"/>
          </w:tcPr>
          <w:p w14:paraId="3392ACCB" w14:textId="5B6B9A26" w:rsidR="00F7177D" w:rsidRDefault="00F7177D" w:rsidP="00F7177D">
            <w:pPr>
              <w:pStyle w:val="NoSpacing"/>
              <w:jc w:val="center"/>
              <w:rPr>
                <w:rFonts w:ascii="Tahoma" w:hAnsi="Tahoma" w:cs="Tahoma"/>
                <w:sz w:val="20"/>
                <w:szCs w:val="20"/>
              </w:rPr>
            </w:pPr>
            <w:r>
              <w:rPr>
                <w:rFonts w:ascii="Tahoma" w:hAnsi="Tahoma" w:cs="Tahoma"/>
                <w:sz w:val="20"/>
                <w:szCs w:val="20"/>
              </w:rPr>
              <w:t>$465,163</w:t>
            </w:r>
          </w:p>
        </w:tc>
        <w:tc>
          <w:tcPr>
            <w:tcW w:w="1368" w:type="dxa"/>
          </w:tcPr>
          <w:p w14:paraId="1CFBAA6F" w14:textId="7DA27772" w:rsidR="00F7177D" w:rsidRDefault="00F7177D" w:rsidP="00F7177D">
            <w:pPr>
              <w:pStyle w:val="NoSpacing"/>
              <w:jc w:val="center"/>
              <w:rPr>
                <w:rFonts w:ascii="Tahoma" w:hAnsi="Tahoma" w:cs="Tahoma"/>
                <w:sz w:val="20"/>
                <w:szCs w:val="20"/>
              </w:rPr>
            </w:pPr>
            <w:r>
              <w:rPr>
                <w:rFonts w:ascii="Tahoma" w:hAnsi="Tahoma" w:cs="Tahoma"/>
                <w:sz w:val="20"/>
                <w:szCs w:val="20"/>
              </w:rPr>
              <w:t>250</w:t>
            </w:r>
          </w:p>
        </w:tc>
        <w:tc>
          <w:tcPr>
            <w:tcW w:w="1368" w:type="dxa"/>
          </w:tcPr>
          <w:p w14:paraId="7DC6311F" w14:textId="2172BC44" w:rsidR="00F7177D" w:rsidRDefault="00F7177D" w:rsidP="00F7177D">
            <w:pPr>
              <w:pStyle w:val="NoSpacing"/>
              <w:jc w:val="center"/>
              <w:rPr>
                <w:rFonts w:ascii="Tahoma" w:hAnsi="Tahoma" w:cs="Tahoma"/>
                <w:sz w:val="20"/>
                <w:szCs w:val="20"/>
              </w:rPr>
            </w:pPr>
            <w:r>
              <w:rPr>
                <w:rFonts w:ascii="Tahoma" w:hAnsi="Tahoma" w:cs="Tahoma"/>
                <w:sz w:val="20"/>
                <w:szCs w:val="20"/>
              </w:rPr>
              <w:t>$1,860.00</w:t>
            </w:r>
          </w:p>
        </w:tc>
        <w:tc>
          <w:tcPr>
            <w:tcW w:w="1296" w:type="dxa"/>
          </w:tcPr>
          <w:p w14:paraId="3757796F" w14:textId="1FD5D8E7" w:rsidR="00F7177D" w:rsidRDefault="00F7177D" w:rsidP="00F7177D">
            <w:pPr>
              <w:pStyle w:val="NoSpacing"/>
              <w:jc w:val="center"/>
              <w:rPr>
                <w:rFonts w:ascii="Tahoma" w:hAnsi="Tahoma" w:cs="Tahoma"/>
                <w:sz w:val="20"/>
                <w:szCs w:val="20"/>
              </w:rPr>
            </w:pPr>
            <w:r>
              <w:rPr>
                <w:rFonts w:ascii="Tahoma" w:hAnsi="Tahoma" w:cs="Tahoma"/>
                <w:sz w:val="20"/>
                <w:szCs w:val="20"/>
              </w:rPr>
              <w:t>2013</w:t>
            </w:r>
          </w:p>
        </w:tc>
        <w:tc>
          <w:tcPr>
            <w:tcW w:w="1260" w:type="dxa"/>
          </w:tcPr>
          <w:p w14:paraId="31DA64E0" w14:textId="4A449370" w:rsidR="00F7177D" w:rsidRDefault="00F7177D" w:rsidP="00F7177D">
            <w:pPr>
              <w:pStyle w:val="NoSpacing"/>
              <w:jc w:val="center"/>
              <w:rPr>
                <w:rFonts w:ascii="Tahoma" w:hAnsi="Tahoma" w:cs="Tahoma"/>
                <w:sz w:val="20"/>
                <w:szCs w:val="20"/>
              </w:rPr>
            </w:pPr>
            <w:r>
              <w:rPr>
                <w:rFonts w:ascii="Tahoma" w:hAnsi="Tahoma" w:cs="Tahoma"/>
                <w:sz w:val="20"/>
                <w:szCs w:val="20"/>
              </w:rPr>
              <w:t>5</w:t>
            </w:r>
          </w:p>
        </w:tc>
        <w:tc>
          <w:tcPr>
            <w:tcW w:w="1540" w:type="dxa"/>
          </w:tcPr>
          <w:p w14:paraId="225CBF24" w14:textId="69A78167" w:rsidR="00F7177D" w:rsidRDefault="00D61E1C" w:rsidP="00D61E1C">
            <w:pPr>
              <w:pStyle w:val="NoSpacing"/>
              <w:jc w:val="center"/>
              <w:rPr>
                <w:rFonts w:ascii="Tahoma" w:hAnsi="Tahoma" w:cs="Tahoma"/>
                <w:sz w:val="20"/>
                <w:szCs w:val="20"/>
              </w:rPr>
            </w:pPr>
            <w:r>
              <w:rPr>
                <w:rFonts w:ascii="Tahoma" w:hAnsi="Tahoma" w:cs="Tahoma"/>
                <w:sz w:val="20"/>
                <w:szCs w:val="20"/>
              </w:rPr>
              <w:t>$2,325,816</w:t>
            </w:r>
          </w:p>
        </w:tc>
      </w:tr>
      <w:tr w:rsidR="00F7177D" w14:paraId="42B18E0E" w14:textId="77777777" w:rsidTr="007B654E">
        <w:tc>
          <w:tcPr>
            <w:tcW w:w="1368" w:type="dxa"/>
          </w:tcPr>
          <w:p w14:paraId="1894E02B" w14:textId="77777777" w:rsidR="00F7177D" w:rsidRDefault="00F7177D" w:rsidP="00F7177D">
            <w:pPr>
              <w:pStyle w:val="NoSpacing"/>
              <w:jc w:val="center"/>
              <w:rPr>
                <w:rFonts w:ascii="Tahoma" w:hAnsi="Tahoma" w:cs="Tahoma"/>
                <w:sz w:val="20"/>
                <w:szCs w:val="20"/>
              </w:rPr>
            </w:pPr>
          </w:p>
        </w:tc>
        <w:tc>
          <w:tcPr>
            <w:tcW w:w="1368" w:type="dxa"/>
          </w:tcPr>
          <w:p w14:paraId="22689F79" w14:textId="77777777" w:rsidR="00F7177D" w:rsidRDefault="00F7177D" w:rsidP="00F7177D">
            <w:pPr>
              <w:pStyle w:val="NoSpacing"/>
              <w:jc w:val="center"/>
              <w:rPr>
                <w:rFonts w:ascii="Tahoma" w:hAnsi="Tahoma" w:cs="Tahoma"/>
                <w:sz w:val="20"/>
                <w:szCs w:val="20"/>
              </w:rPr>
            </w:pPr>
          </w:p>
        </w:tc>
        <w:tc>
          <w:tcPr>
            <w:tcW w:w="1368" w:type="dxa"/>
          </w:tcPr>
          <w:p w14:paraId="22BAB43C" w14:textId="77777777" w:rsidR="00F7177D" w:rsidRDefault="00F7177D" w:rsidP="00F7177D">
            <w:pPr>
              <w:pStyle w:val="NoSpacing"/>
              <w:jc w:val="center"/>
              <w:rPr>
                <w:rFonts w:ascii="Tahoma" w:hAnsi="Tahoma" w:cs="Tahoma"/>
                <w:sz w:val="20"/>
                <w:szCs w:val="20"/>
              </w:rPr>
            </w:pPr>
          </w:p>
        </w:tc>
        <w:tc>
          <w:tcPr>
            <w:tcW w:w="1368" w:type="dxa"/>
          </w:tcPr>
          <w:p w14:paraId="6FA11C03" w14:textId="77777777" w:rsidR="00F7177D" w:rsidRDefault="00F7177D" w:rsidP="00F7177D">
            <w:pPr>
              <w:pStyle w:val="NoSpacing"/>
              <w:jc w:val="center"/>
              <w:rPr>
                <w:rFonts w:ascii="Tahoma" w:hAnsi="Tahoma" w:cs="Tahoma"/>
                <w:sz w:val="20"/>
                <w:szCs w:val="20"/>
              </w:rPr>
            </w:pPr>
          </w:p>
        </w:tc>
        <w:tc>
          <w:tcPr>
            <w:tcW w:w="1296" w:type="dxa"/>
          </w:tcPr>
          <w:p w14:paraId="12BCA477" w14:textId="77777777" w:rsidR="00F7177D" w:rsidRDefault="00F7177D" w:rsidP="00F7177D">
            <w:pPr>
              <w:pStyle w:val="NoSpacing"/>
              <w:jc w:val="center"/>
              <w:rPr>
                <w:rFonts w:ascii="Tahoma" w:hAnsi="Tahoma" w:cs="Tahoma"/>
                <w:sz w:val="20"/>
                <w:szCs w:val="20"/>
              </w:rPr>
            </w:pPr>
          </w:p>
        </w:tc>
        <w:tc>
          <w:tcPr>
            <w:tcW w:w="1260" w:type="dxa"/>
          </w:tcPr>
          <w:p w14:paraId="69FE28FE" w14:textId="77777777" w:rsidR="00F7177D" w:rsidRDefault="00F7177D" w:rsidP="00F7177D">
            <w:pPr>
              <w:pStyle w:val="NoSpacing"/>
              <w:jc w:val="center"/>
              <w:rPr>
                <w:rFonts w:ascii="Tahoma" w:hAnsi="Tahoma" w:cs="Tahoma"/>
                <w:sz w:val="20"/>
                <w:szCs w:val="20"/>
              </w:rPr>
            </w:pPr>
          </w:p>
        </w:tc>
        <w:tc>
          <w:tcPr>
            <w:tcW w:w="1540" w:type="dxa"/>
          </w:tcPr>
          <w:p w14:paraId="56778837" w14:textId="77777777" w:rsidR="00F7177D" w:rsidRDefault="00F7177D" w:rsidP="00D61E1C">
            <w:pPr>
              <w:pStyle w:val="NoSpacing"/>
              <w:jc w:val="center"/>
              <w:rPr>
                <w:rFonts w:ascii="Tahoma" w:hAnsi="Tahoma" w:cs="Tahoma"/>
                <w:sz w:val="20"/>
                <w:szCs w:val="20"/>
              </w:rPr>
            </w:pPr>
          </w:p>
        </w:tc>
      </w:tr>
      <w:tr w:rsidR="00F7177D" w14:paraId="080C9F2E" w14:textId="77777777" w:rsidTr="007B654E">
        <w:tc>
          <w:tcPr>
            <w:tcW w:w="1368" w:type="dxa"/>
          </w:tcPr>
          <w:p w14:paraId="21F26091" w14:textId="6A6F5352" w:rsidR="00F7177D" w:rsidRDefault="00F7177D" w:rsidP="00F7177D">
            <w:pPr>
              <w:pStyle w:val="NoSpacing"/>
              <w:jc w:val="center"/>
              <w:rPr>
                <w:rFonts w:ascii="Tahoma" w:hAnsi="Tahoma" w:cs="Tahoma"/>
                <w:sz w:val="20"/>
                <w:szCs w:val="20"/>
              </w:rPr>
            </w:pPr>
            <w:r>
              <w:rPr>
                <w:rFonts w:ascii="Tahoma" w:hAnsi="Tahoma" w:cs="Tahoma"/>
                <w:sz w:val="20"/>
                <w:szCs w:val="20"/>
              </w:rPr>
              <w:t>Bridge St.</w:t>
            </w:r>
          </w:p>
          <w:p w14:paraId="30A39464" w14:textId="4BDC56EA" w:rsidR="00F7177D" w:rsidRDefault="00F7177D" w:rsidP="00F7177D">
            <w:pPr>
              <w:pStyle w:val="NoSpacing"/>
              <w:jc w:val="center"/>
              <w:rPr>
                <w:rFonts w:ascii="Tahoma" w:hAnsi="Tahoma" w:cs="Tahoma"/>
                <w:sz w:val="20"/>
                <w:szCs w:val="20"/>
              </w:rPr>
            </w:pPr>
            <w:r>
              <w:rPr>
                <w:rFonts w:ascii="Tahoma" w:hAnsi="Tahoma" w:cs="Tahoma"/>
                <w:sz w:val="20"/>
                <w:szCs w:val="20"/>
              </w:rPr>
              <w:t>Commons</w:t>
            </w:r>
          </w:p>
        </w:tc>
        <w:tc>
          <w:tcPr>
            <w:tcW w:w="1368" w:type="dxa"/>
          </w:tcPr>
          <w:p w14:paraId="0E8089FC" w14:textId="4A05795F" w:rsidR="00F7177D" w:rsidRDefault="00F7177D" w:rsidP="00F7177D">
            <w:pPr>
              <w:pStyle w:val="NoSpacing"/>
              <w:jc w:val="center"/>
              <w:rPr>
                <w:rFonts w:ascii="Tahoma" w:hAnsi="Tahoma" w:cs="Tahoma"/>
                <w:sz w:val="20"/>
                <w:szCs w:val="20"/>
              </w:rPr>
            </w:pPr>
            <w:r>
              <w:rPr>
                <w:rFonts w:ascii="Tahoma" w:hAnsi="Tahoma" w:cs="Tahoma"/>
                <w:sz w:val="20"/>
                <w:szCs w:val="20"/>
              </w:rPr>
              <w:t>$142,696</w:t>
            </w:r>
          </w:p>
        </w:tc>
        <w:tc>
          <w:tcPr>
            <w:tcW w:w="1368" w:type="dxa"/>
          </w:tcPr>
          <w:p w14:paraId="743A5139" w14:textId="5CCD4141" w:rsidR="00F7177D" w:rsidRDefault="00F7177D" w:rsidP="00F7177D">
            <w:pPr>
              <w:pStyle w:val="NoSpacing"/>
              <w:jc w:val="center"/>
              <w:rPr>
                <w:rFonts w:ascii="Tahoma" w:hAnsi="Tahoma" w:cs="Tahoma"/>
                <w:sz w:val="20"/>
                <w:szCs w:val="20"/>
              </w:rPr>
            </w:pPr>
            <w:r>
              <w:rPr>
                <w:rFonts w:ascii="Tahoma" w:hAnsi="Tahoma" w:cs="Tahoma"/>
                <w:sz w:val="20"/>
                <w:szCs w:val="20"/>
              </w:rPr>
              <w:t>48</w:t>
            </w:r>
          </w:p>
        </w:tc>
        <w:tc>
          <w:tcPr>
            <w:tcW w:w="1368" w:type="dxa"/>
          </w:tcPr>
          <w:p w14:paraId="7C4AFF40" w14:textId="49AD5172" w:rsidR="00F7177D" w:rsidRDefault="00F7177D" w:rsidP="00F7177D">
            <w:pPr>
              <w:pStyle w:val="NoSpacing"/>
              <w:jc w:val="center"/>
              <w:rPr>
                <w:rFonts w:ascii="Tahoma" w:hAnsi="Tahoma" w:cs="Tahoma"/>
                <w:sz w:val="20"/>
                <w:szCs w:val="20"/>
              </w:rPr>
            </w:pPr>
            <w:r>
              <w:rPr>
                <w:rFonts w:ascii="Tahoma" w:hAnsi="Tahoma" w:cs="Tahoma"/>
                <w:sz w:val="20"/>
                <w:szCs w:val="20"/>
              </w:rPr>
              <w:t>$2,972.00</w:t>
            </w:r>
          </w:p>
        </w:tc>
        <w:tc>
          <w:tcPr>
            <w:tcW w:w="1296" w:type="dxa"/>
          </w:tcPr>
          <w:p w14:paraId="69EEDB73" w14:textId="77777777" w:rsidR="00F7177D" w:rsidRDefault="00F7177D" w:rsidP="00F7177D">
            <w:pPr>
              <w:pStyle w:val="NoSpacing"/>
              <w:jc w:val="center"/>
              <w:rPr>
                <w:rFonts w:ascii="Tahoma" w:hAnsi="Tahoma" w:cs="Tahoma"/>
                <w:sz w:val="20"/>
                <w:szCs w:val="20"/>
              </w:rPr>
            </w:pPr>
            <w:r>
              <w:rPr>
                <w:rFonts w:ascii="Tahoma" w:hAnsi="Tahoma" w:cs="Tahoma"/>
                <w:sz w:val="20"/>
                <w:szCs w:val="20"/>
              </w:rPr>
              <w:t>2017</w:t>
            </w:r>
          </w:p>
          <w:p w14:paraId="642F2AB7" w14:textId="77777777" w:rsidR="00F7177D" w:rsidRDefault="00F7177D" w:rsidP="00F7177D">
            <w:pPr>
              <w:pStyle w:val="NoSpacing"/>
              <w:jc w:val="center"/>
              <w:rPr>
                <w:rFonts w:ascii="Tahoma" w:hAnsi="Tahoma" w:cs="Tahoma"/>
                <w:sz w:val="20"/>
                <w:szCs w:val="20"/>
              </w:rPr>
            </w:pPr>
          </w:p>
        </w:tc>
        <w:tc>
          <w:tcPr>
            <w:tcW w:w="1260" w:type="dxa"/>
          </w:tcPr>
          <w:p w14:paraId="0086A10D" w14:textId="43D91D15" w:rsidR="00F7177D" w:rsidRDefault="00F7177D" w:rsidP="00F7177D">
            <w:pPr>
              <w:pStyle w:val="NoSpacing"/>
              <w:jc w:val="center"/>
              <w:rPr>
                <w:rFonts w:ascii="Tahoma" w:hAnsi="Tahoma" w:cs="Tahoma"/>
                <w:sz w:val="20"/>
                <w:szCs w:val="20"/>
              </w:rPr>
            </w:pPr>
            <w:r>
              <w:rPr>
                <w:rFonts w:ascii="Tahoma" w:hAnsi="Tahoma" w:cs="Tahoma"/>
                <w:sz w:val="20"/>
                <w:szCs w:val="20"/>
              </w:rPr>
              <w:t>1</w:t>
            </w:r>
          </w:p>
        </w:tc>
        <w:tc>
          <w:tcPr>
            <w:tcW w:w="1540" w:type="dxa"/>
          </w:tcPr>
          <w:p w14:paraId="47DD18C9" w14:textId="5A1C4D5E" w:rsidR="00F7177D" w:rsidRDefault="00D61E1C" w:rsidP="00D61E1C">
            <w:pPr>
              <w:pStyle w:val="NoSpacing"/>
              <w:jc w:val="center"/>
              <w:rPr>
                <w:rFonts w:ascii="Tahoma" w:hAnsi="Tahoma" w:cs="Tahoma"/>
                <w:sz w:val="20"/>
                <w:szCs w:val="20"/>
              </w:rPr>
            </w:pPr>
            <w:r>
              <w:rPr>
                <w:rFonts w:ascii="Tahoma" w:hAnsi="Tahoma" w:cs="Tahoma"/>
                <w:sz w:val="20"/>
                <w:szCs w:val="20"/>
              </w:rPr>
              <w:t>$142,696</w:t>
            </w:r>
          </w:p>
        </w:tc>
      </w:tr>
      <w:tr w:rsidR="00F7177D" w14:paraId="3A7BDF79" w14:textId="77777777" w:rsidTr="007B654E">
        <w:tc>
          <w:tcPr>
            <w:tcW w:w="1368" w:type="dxa"/>
          </w:tcPr>
          <w:p w14:paraId="67436394" w14:textId="0B65BA33" w:rsidR="00F7177D" w:rsidRDefault="00F7177D" w:rsidP="00F7177D">
            <w:pPr>
              <w:pStyle w:val="NoSpacing"/>
              <w:jc w:val="center"/>
              <w:rPr>
                <w:rFonts w:ascii="Tahoma" w:hAnsi="Tahoma" w:cs="Tahoma"/>
                <w:sz w:val="20"/>
                <w:szCs w:val="20"/>
              </w:rPr>
            </w:pPr>
          </w:p>
        </w:tc>
        <w:tc>
          <w:tcPr>
            <w:tcW w:w="1368" w:type="dxa"/>
          </w:tcPr>
          <w:p w14:paraId="1F5003A1" w14:textId="77777777" w:rsidR="00F7177D" w:rsidRDefault="00F7177D" w:rsidP="00F7177D">
            <w:pPr>
              <w:pStyle w:val="NoSpacing"/>
              <w:jc w:val="center"/>
              <w:rPr>
                <w:rFonts w:ascii="Tahoma" w:hAnsi="Tahoma" w:cs="Tahoma"/>
                <w:sz w:val="20"/>
                <w:szCs w:val="20"/>
              </w:rPr>
            </w:pPr>
          </w:p>
        </w:tc>
        <w:tc>
          <w:tcPr>
            <w:tcW w:w="1368" w:type="dxa"/>
          </w:tcPr>
          <w:p w14:paraId="5BA7E950" w14:textId="77777777" w:rsidR="00F7177D" w:rsidRDefault="00F7177D" w:rsidP="00F7177D">
            <w:pPr>
              <w:pStyle w:val="NoSpacing"/>
              <w:jc w:val="center"/>
              <w:rPr>
                <w:rFonts w:ascii="Tahoma" w:hAnsi="Tahoma" w:cs="Tahoma"/>
                <w:sz w:val="20"/>
                <w:szCs w:val="20"/>
              </w:rPr>
            </w:pPr>
          </w:p>
        </w:tc>
        <w:tc>
          <w:tcPr>
            <w:tcW w:w="1368" w:type="dxa"/>
          </w:tcPr>
          <w:p w14:paraId="53AE9A3F" w14:textId="77777777" w:rsidR="00F7177D" w:rsidRDefault="00F7177D" w:rsidP="001C1CEA">
            <w:pPr>
              <w:pStyle w:val="NoSpacing"/>
              <w:rPr>
                <w:rFonts w:ascii="Tahoma" w:hAnsi="Tahoma" w:cs="Tahoma"/>
                <w:sz w:val="20"/>
                <w:szCs w:val="20"/>
              </w:rPr>
            </w:pPr>
          </w:p>
        </w:tc>
        <w:tc>
          <w:tcPr>
            <w:tcW w:w="1296" w:type="dxa"/>
          </w:tcPr>
          <w:p w14:paraId="6C604A36" w14:textId="77777777" w:rsidR="00F7177D" w:rsidRDefault="00F7177D" w:rsidP="001C1CEA">
            <w:pPr>
              <w:pStyle w:val="NoSpacing"/>
              <w:rPr>
                <w:rFonts w:ascii="Tahoma" w:hAnsi="Tahoma" w:cs="Tahoma"/>
                <w:sz w:val="20"/>
                <w:szCs w:val="20"/>
              </w:rPr>
            </w:pPr>
          </w:p>
        </w:tc>
        <w:tc>
          <w:tcPr>
            <w:tcW w:w="1260" w:type="dxa"/>
          </w:tcPr>
          <w:p w14:paraId="450BE5F7" w14:textId="77777777" w:rsidR="00F7177D" w:rsidRDefault="00F7177D" w:rsidP="001C1CEA">
            <w:pPr>
              <w:pStyle w:val="NoSpacing"/>
              <w:rPr>
                <w:rFonts w:ascii="Tahoma" w:hAnsi="Tahoma" w:cs="Tahoma"/>
                <w:sz w:val="20"/>
                <w:szCs w:val="20"/>
              </w:rPr>
            </w:pPr>
          </w:p>
        </w:tc>
        <w:tc>
          <w:tcPr>
            <w:tcW w:w="1540" w:type="dxa"/>
          </w:tcPr>
          <w:p w14:paraId="74820161" w14:textId="77777777" w:rsidR="00F7177D" w:rsidRDefault="00F7177D" w:rsidP="00D61E1C">
            <w:pPr>
              <w:pStyle w:val="NoSpacing"/>
              <w:jc w:val="center"/>
              <w:rPr>
                <w:rFonts w:ascii="Tahoma" w:hAnsi="Tahoma" w:cs="Tahoma"/>
                <w:sz w:val="20"/>
                <w:szCs w:val="20"/>
              </w:rPr>
            </w:pPr>
          </w:p>
        </w:tc>
      </w:tr>
      <w:tr w:rsidR="00F7177D" w14:paraId="37555208" w14:textId="77777777" w:rsidTr="007B654E">
        <w:tc>
          <w:tcPr>
            <w:tcW w:w="1368" w:type="dxa"/>
          </w:tcPr>
          <w:p w14:paraId="3D38FAE6" w14:textId="055CDCCB" w:rsidR="00F7177D" w:rsidRDefault="00F7177D" w:rsidP="007B654E">
            <w:pPr>
              <w:pStyle w:val="NoSpacing"/>
              <w:jc w:val="center"/>
              <w:rPr>
                <w:rFonts w:ascii="Tahoma" w:hAnsi="Tahoma" w:cs="Tahoma"/>
                <w:sz w:val="20"/>
                <w:szCs w:val="20"/>
              </w:rPr>
            </w:pPr>
            <w:r w:rsidRPr="00F7177D">
              <w:rPr>
                <w:rFonts w:ascii="Tahoma" w:hAnsi="Tahoma" w:cs="Tahoma"/>
                <w:b/>
                <w:sz w:val="20"/>
                <w:szCs w:val="20"/>
              </w:rPr>
              <w:t>Annual</w:t>
            </w:r>
            <w:r w:rsidR="007B654E">
              <w:rPr>
                <w:rFonts w:ascii="Tahoma" w:hAnsi="Tahoma" w:cs="Tahoma"/>
                <w:b/>
                <w:sz w:val="20"/>
                <w:szCs w:val="20"/>
              </w:rPr>
              <w:t xml:space="preserve"> Taxes</w:t>
            </w:r>
          </w:p>
        </w:tc>
        <w:tc>
          <w:tcPr>
            <w:tcW w:w="1368" w:type="dxa"/>
          </w:tcPr>
          <w:p w14:paraId="4DFE3081" w14:textId="4F0E1BFC" w:rsidR="00F7177D" w:rsidRPr="00F7177D" w:rsidRDefault="00F7177D" w:rsidP="00F7177D">
            <w:pPr>
              <w:pStyle w:val="NoSpacing"/>
              <w:jc w:val="center"/>
              <w:rPr>
                <w:rFonts w:ascii="Tahoma" w:hAnsi="Tahoma" w:cs="Tahoma"/>
                <w:b/>
                <w:sz w:val="20"/>
                <w:szCs w:val="20"/>
              </w:rPr>
            </w:pPr>
            <w:r w:rsidRPr="00F7177D">
              <w:rPr>
                <w:rFonts w:ascii="Tahoma" w:hAnsi="Tahoma" w:cs="Tahoma"/>
                <w:b/>
                <w:sz w:val="20"/>
                <w:szCs w:val="20"/>
              </w:rPr>
              <w:t>$906,773</w:t>
            </w:r>
          </w:p>
        </w:tc>
        <w:tc>
          <w:tcPr>
            <w:tcW w:w="1368" w:type="dxa"/>
          </w:tcPr>
          <w:p w14:paraId="2B97B4BC" w14:textId="494D49BB" w:rsidR="00F7177D" w:rsidRPr="00F7177D" w:rsidRDefault="00F7177D" w:rsidP="00F7177D">
            <w:pPr>
              <w:pStyle w:val="NoSpacing"/>
              <w:jc w:val="center"/>
              <w:rPr>
                <w:rFonts w:ascii="Tahoma" w:hAnsi="Tahoma" w:cs="Tahoma"/>
                <w:b/>
                <w:sz w:val="20"/>
                <w:szCs w:val="20"/>
              </w:rPr>
            </w:pPr>
            <w:r w:rsidRPr="00F7177D">
              <w:rPr>
                <w:rFonts w:ascii="Tahoma" w:hAnsi="Tahoma" w:cs="Tahoma"/>
                <w:b/>
                <w:sz w:val="20"/>
                <w:szCs w:val="20"/>
              </w:rPr>
              <w:t>401</w:t>
            </w:r>
          </w:p>
        </w:tc>
        <w:tc>
          <w:tcPr>
            <w:tcW w:w="1368" w:type="dxa"/>
          </w:tcPr>
          <w:p w14:paraId="75FD4B0A" w14:textId="191A6CF7" w:rsidR="00F7177D" w:rsidRPr="00D61E1C" w:rsidRDefault="00F7177D" w:rsidP="00D61E1C">
            <w:pPr>
              <w:pStyle w:val="NoSpacing"/>
              <w:jc w:val="center"/>
              <w:rPr>
                <w:rFonts w:ascii="Tahoma" w:hAnsi="Tahoma" w:cs="Tahoma"/>
                <w:b/>
                <w:sz w:val="20"/>
                <w:szCs w:val="20"/>
              </w:rPr>
            </w:pPr>
            <w:r w:rsidRPr="00D61E1C">
              <w:rPr>
                <w:rFonts w:ascii="Tahoma" w:hAnsi="Tahoma" w:cs="Tahoma"/>
                <w:b/>
                <w:sz w:val="20"/>
                <w:szCs w:val="20"/>
              </w:rPr>
              <w:t>$2,266.00</w:t>
            </w:r>
          </w:p>
        </w:tc>
        <w:tc>
          <w:tcPr>
            <w:tcW w:w="1296" w:type="dxa"/>
          </w:tcPr>
          <w:p w14:paraId="1134A80F" w14:textId="77777777" w:rsidR="00F7177D" w:rsidRDefault="00F7177D" w:rsidP="001C1CEA">
            <w:pPr>
              <w:pStyle w:val="NoSpacing"/>
              <w:rPr>
                <w:rFonts w:ascii="Tahoma" w:hAnsi="Tahoma" w:cs="Tahoma"/>
                <w:sz w:val="20"/>
                <w:szCs w:val="20"/>
              </w:rPr>
            </w:pPr>
          </w:p>
        </w:tc>
        <w:tc>
          <w:tcPr>
            <w:tcW w:w="1260" w:type="dxa"/>
          </w:tcPr>
          <w:p w14:paraId="7B3D8FF5" w14:textId="77777777" w:rsidR="00F7177D" w:rsidRPr="00F7177D" w:rsidRDefault="00F7177D" w:rsidP="00F7177D">
            <w:pPr>
              <w:pStyle w:val="NoSpacing"/>
              <w:jc w:val="center"/>
              <w:rPr>
                <w:rFonts w:ascii="Tahoma" w:hAnsi="Tahoma" w:cs="Tahoma"/>
                <w:b/>
                <w:sz w:val="20"/>
                <w:szCs w:val="20"/>
              </w:rPr>
            </w:pPr>
            <w:r w:rsidRPr="00F7177D">
              <w:rPr>
                <w:rFonts w:ascii="Tahoma" w:hAnsi="Tahoma" w:cs="Tahoma"/>
                <w:b/>
                <w:sz w:val="20"/>
                <w:szCs w:val="20"/>
              </w:rPr>
              <w:t>Total</w:t>
            </w:r>
          </w:p>
          <w:p w14:paraId="2C2010CE" w14:textId="601274DC" w:rsidR="00F7177D" w:rsidRPr="007B654E" w:rsidRDefault="00F7177D" w:rsidP="007B654E">
            <w:pPr>
              <w:pStyle w:val="NoSpacing"/>
              <w:jc w:val="center"/>
              <w:rPr>
                <w:rFonts w:ascii="Tahoma" w:hAnsi="Tahoma" w:cs="Tahoma"/>
                <w:b/>
                <w:sz w:val="20"/>
                <w:szCs w:val="20"/>
              </w:rPr>
            </w:pPr>
            <w:r w:rsidRPr="00F7177D">
              <w:rPr>
                <w:rFonts w:ascii="Tahoma" w:hAnsi="Tahoma" w:cs="Tahoma"/>
                <w:b/>
                <w:sz w:val="20"/>
                <w:szCs w:val="20"/>
              </w:rPr>
              <w:t>Taxes</w:t>
            </w:r>
          </w:p>
        </w:tc>
        <w:tc>
          <w:tcPr>
            <w:tcW w:w="1540" w:type="dxa"/>
          </w:tcPr>
          <w:p w14:paraId="65318201" w14:textId="0AD10025" w:rsidR="00F7177D" w:rsidRPr="00D61E1C" w:rsidRDefault="00D61E1C" w:rsidP="00D61E1C">
            <w:pPr>
              <w:pStyle w:val="NoSpacing"/>
              <w:jc w:val="center"/>
              <w:rPr>
                <w:rFonts w:ascii="Tahoma" w:hAnsi="Tahoma" w:cs="Tahoma"/>
                <w:b/>
                <w:sz w:val="20"/>
                <w:szCs w:val="20"/>
              </w:rPr>
            </w:pPr>
            <w:r w:rsidRPr="00D61E1C">
              <w:rPr>
                <w:rFonts w:ascii="Tahoma" w:hAnsi="Tahoma" w:cs="Tahoma"/>
                <w:b/>
                <w:sz w:val="20"/>
                <w:szCs w:val="20"/>
              </w:rPr>
              <w:t>$5,756,565</w:t>
            </w:r>
          </w:p>
        </w:tc>
      </w:tr>
    </w:tbl>
    <w:p w14:paraId="3D26A47D" w14:textId="26BD58D6" w:rsidR="00180BF6" w:rsidRDefault="00180BF6" w:rsidP="001C1CEA">
      <w:pPr>
        <w:pStyle w:val="NoSpacing"/>
        <w:rPr>
          <w:rFonts w:ascii="Tahoma" w:hAnsi="Tahoma" w:cs="Tahoma"/>
          <w:sz w:val="20"/>
          <w:szCs w:val="20"/>
        </w:rPr>
      </w:pPr>
    </w:p>
    <w:p w14:paraId="4905DD70" w14:textId="77777777" w:rsidR="007B654E" w:rsidRDefault="007B654E" w:rsidP="001C1CEA">
      <w:pPr>
        <w:pStyle w:val="NoSpacing"/>
        <w:rPr>
          <w:rFonts w:ascii="Tahoma" w:hAnsi="Tahoma" w:cs="Tahoma"/>
          <w:sz w:val="20"/>
          <w:szCs w:val="20"/>
        </w:rPr>
      </w:pPr>
    </w:p>
    <w:p w14:paraId="6B82A01A" w14:textId="55B1669A" w:rsidR="00092601" w:rsidRDefault="00D61E1C" w:rsidP="001C1CEA">
      <w:pPr>
        <w:pStyle w:val="NoSpacing"/>
        <w:rPr>
          <w:rFonts w:ascii="Tahoma" w:hAnsi="Tahoma" w:cs="Tahoma"/>
          <w:b/>
          <w:sz w:val="20"/>
          <w:szCs w:val="20"/>
        </w:rPr>
      </w:pPr>
      <w:r>
        <w:rPr>
          <w:rFonts w:ascii="Tahoma" w:hAnsi="Tahoma" w:cs="Tahoma"/>
          <w:b/>
          <w:sz w:val="20"/>
          <w:szCs w:val="20"/>
        </w:rPr>
        <w:t>Downtown Development</w:t>
      </w:r>
    </w:p>
    <w:p w14:paraId="1D4AB293" w14:textId="11B9FA70" w:rsidR="00D61E1C" w:rsidRPr="00D61E1C" w:rsidRDefault="00D61E1C" w:rsidP="001C1CEA">
      <w:pPr>
        <w:pStyle w:val="NoSpacing"/>
        <w:rPr>
          <w:rFonts w:ascii="Tahoma" w:hAnsi="Tahoma" w:cs="Tahoma"/>
          <w:b/>
          <w:sz w:val="20"/>
          <w:szCs w:val="20"/>
        </w:rPr>
      </w:pPr>
      <w:r>
        <w:rPr>
          <w:rFonts w:ascii="Tahoma" w:hAnsi="Tahoma" w:cs="Tahoma"/>
          <w:b/>
          <w:sz w:val="20"/>
          <w:szCs w:val="20"/>
        </w:rPr>
        <w:t>Approved/Pending Activities</w:t>
      </w:r>
    </w:p>
    <w:tbl>
      <w:tblPr>
        <w:tblW w:w="8905" w:type="dxa"/>
        <w:tblLook w:val="04A0" w:firstRow="1" w:lastRow="0" w:firstColumn="1" w:lastColumn="0" w:noHBand="0" w:noVBand="1"/>
      </w:tblPr>
      <w:tblGrid>
        <w:gridCol w:w="4340"/>
        <w:gridCol w:w="1240"/>
        <w:gridCol w:w="1240"/>
        <w:gridCol w:w="2085"/>
      </w:tblGrid>
      <w:tr w:rsidR="00180BF6" w:rsidRPr="00180BF6" w14:paraId="6A76F4B9" w14:textId="77777777" w:rsidTr="00180BF6">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340AF" w14:textId="77777777" w:rsidR="00180BF6" w:rsidRPr="00180BF6" w:rsidRDefault="00180BF6" w:rsidP="00180BF6">
            <w:pPr>
              <w:spacing w:after="0" w:line="240" w:lineRule="auto"/>
              <w:rPr>
                <w:rFonts w:ascii="Calibri" w:eastAsia="Times New Roman" w:hAnsi="Calibri" w:cs="Calibri"/>
                <w:b/>
                <w:bCs/>
                <w:color w:val="000000"/>
              </w:rPr>
            </w:pPr>
            <w:r w:rsidRPr="00180BF6">
              <w:rPr>
                <w:rFonts w:ascii="Calibri" w:eastAsia="Times New Roman" w:hAnsi="Calibri" w:cs="Calibri"/>
                <w:b/>
                <w:bCs/>
                <w:color w:val="000000"/>
              </w:rPr>
              <w:t>Location</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8E544A7" w14:textId="77777777" w:rsidR="00180BF6" w:rsidRPr="00180BF6" w:rsidRDefault="00180BF6" w:rsidP="00180BF6">
            <w:pPr>
              <w:spacing w:after="0" w:line="240" w:lineRule="auto"/>
              <w:rPr>
                <w:rFonts w:ascii="Calibri" w:eastAsia="Times New Roman" w:hAnsi="Calibri" w:cs="Calibri"/>
                <w:b/>
                <w:bCs/>
                <w:color w:val="000000"/>
              </w:rPr>
            </w:pPr>
            <w:r w:rsidRPr="00180BF6">
              <w:rPr>
                <w:rFonts w:ascii="Calibri" w:eastAsia="Times New Roman" w:hAnsi="Calibri" w:cs="Calibri"/>
                <w:b/>
                <w:bCs/>
                <w:color w:val="000000"/>
              </w:rPr>
              <w:t>Type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E8794A8" w14:textId="77777777" w:rsidR="00180BF6" w:rsidRPr="00180BF6" w:rsidRDefault="00180BF6" w:rsidP="00180BF6">
            <w:pPr>
              <w:spacing w:after="0" w:line="240" w:lineRule="auto"/>
              <w:rPr>
                <w:rFonts w:ascii="Calibri" w:eastAsia="Times New Roman" w:hAnsi="Calibri" w:cs="Calibri"/>
                <w:b/>
                <w:bCs/>
                <w:color w:val="000000"/>
              </w:rPr>
            </w:pPr>
            <w:r w:rsidRPr="00180BF6">
              <w:rPr>
                <w:rFonts w:ascii="Calibri" w:eastAsia="Times New Roman" w:hAnsi="Calibri" w:cs="Calibri"/>
                <w:b/>
                <w:bCs/>
                <w:color w:val="000000"/>
              </w:rPr>
              <w:t>Units</w:t>
            </w:r>
          </w:p>
        </w:tc>
        <w:tc>
          <w:tcPr>
            <w:tcW w:w="2085" w:type="dxa"/>
            <w:tcBorders>
              <w:top w:val="single" w:sz="4" w:space="0" w:color="auto"/>
              <w:left w:val="nil"/>
              <w:bottom w:val="single" w:sz="4" w:space="0" w:color="auto"/>
              <w:right w:val="single" w:sz="4" w:space="0" w:color="auto"/>
            </w:tcBorders>
            <w:shd w:val="clear" w:color="auto" w:fill="auto"/>
            <w:noWrap/>
            <w:vAlign w:val="bottom"/>
            <w:hideMark/>
          </w:tcPr>
          <w:p w14:paraId="625ED0A3" w14:textId="77777777" w:rsidR="00180BF6" w:rsidRPr="00180BF6" w:rsidRDefault="00180BF6" w:rsidP="00180BF6">
            <w:pPr>
              <w:spacing w:after="0" w:line="240" w:lineRule="auto"/>
              <w:rPr>
                <w:rFonts w:ascii="Calibri" w:eastAsia="Times New Roman" w:hAnsi="Calibri" w:cs="Calibri"/>
                <w:b/>
                <w:bCs/>
                <w:color w:val="000000"/>
              </w:rPr>
            </w:pPr>
            <w:r w:rsidRPr="00180BF6">
              <w:rPr>
                <w:rFonts w:ascii="Calibri" w:eastAsia="Times New Roman" w:hAnsi="Calibri" w:cs="Calibri"/>
                <w:b/>
                <w:bCs/>
                <w:color w:val="000000"/>
              </w:rPr>
              <w:t>$$ Investment $$</w:t>
            </w:r>
          </w:p>
        </w:tc>
      </w:tr>
      <w:tr w:rsidR="00180BF6" w:rsidRPr="00180BF6" w14:paraId="594C1DAD" w14:textId="77777777" w:rsidTr="00180BF6">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7097528B"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523 Howe Avenue - Botti</w:t>
            </w:r>
          </w:p>
        </w:tc>
        <w:tc>
          <w:tcPr>
            <w:tcW w:w="1240" w:type="dxa"/>
            <w:tcBorders>
              <w:top w:val="nil"/>
              <w:left w:val="nil"/>
              <w:bottom w:val="single" w:sz="4" w:space="0" w:color="auto"/>
              <w:right w:val="single" w:sz="4" w:space="0" w:color="auto"/>
            </w:tcBorders>
            <w:shd w:val="clear" w:color="auto" w:fill="auto"/>
            <w:noWrap/>
            <w:vAlign w:val="bottom"/>
            <w:hideMark/>
          </w:tcPr>
          <w:p w14:paraId="78468991"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Mixed Use</w:t>
            </w:r>
          </w:p>
        </w:tc>
        <w:tc>
          <w:tcPr>
            <w:tcW w:w="1240" w:type="dxa"/>
            <w:tcBorders>
              <w:top w:val="nil"/>
              <w:left w:val="nil"/>
              <w:bottom w:val="single" w:sz="4" w:space="0" w:color="auto"/>
              <w:right w:val="single" w:sz="4" w:space="0" w:color="auto"/>
            </w:tcBorders>
            <w:shd w:val="clear" w:color="auto" w:fill="auto"/>
            <w:noWrap/>
            <w:vAlign w:val="bottom"/>
            <w:hideMark/>
          </w:tcPr>
          <w:p w14:paraId="45186F3E"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rPr>
              <w:t>12</w:t>
            </w:r>
          </w:p>
        </w:tc>
        <w:tc>
          <w:tcPr>
            <w:tcW w:w="2085" w:type="dxa"/>
            <w:tcBorders>
              <w:top w:val="nil"/>
              <w:left w:val="nil"/>
              <w:bottom w:val="single" w:sz="4" w:space="0" w:color="auto"/>
              <w:right w:val="single" w:sz="4" w:space="0" w:color="auto"/>
            </w:tcBorders>
            <w:shd w:val="clear" w:color="auto" w:fill="auto"/>
            <w:noWrap/>
            <w:vAlign w:val="bottom"/>
            <w:hideMark/>
          </w:tcPr>
          <w:p w14:paraId="55708932"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rPr>
              <w:t xml:space="preserve">$2,100,000 </w:t>
            </w:r>
          </w:p>
        </w:tc>
      </w:tr>
      <w:tr w:rsidR="00180BF6" w:rsidRPr="00180BF6" w14:paraId="7165E516" w14:textId="77777777" w:rsidTr="00180BF6">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581B5FDF"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509 Howe Avenue – Calandro</w:t>
            </w:r>
          </w:p>
        </w:tc>
        <w:tc>
          <w:tcPr>
            <w:tcW w:w="1240" w:type="dxa"/>
            <w:tcBorders>
              <w:top w:val="nil"/>
              <w:left w:val="nil"/>
              <w:bottom w:val="single" w:sz="4" w:space="0" w:color="auto"/>
              <w:right w:val="single" w:sz="4" w:space="0" w:color="auto"/>
            </w:tcBorders>
            <w:shd w:val="clear" w:color="auto" w:fill="auto"/>
            <w:noWrap/>
            <w:vAlign w:val="bottom"/>
            <w:hideMark/>
          </w:tcPr>
          <w:p w14:paraId="2D39C8AD"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Mixed Use</w:t>
            </w:r>
          </w:p>
        </w:tc>
        <w:tc>
          <w:tcPr>
            <w:tcW w:w="1240" w:type="dxa"/>
            <w:tcBorders>
              <w:top w:val="nil"/>
              <w:left w:val="nil"/>
              <w:bottom w:val="single" w:sz="4" w:space="0" w:color="auto"/>
              <w:right w:val="single" w:sz="4" w:space="0" w:color="auto"/>
            </w:tcBorders>
            <w:shd w:val="clear" w:color="auto" w:fill="auto"/>
            <w:noWrap/>
            <w:vAlign w:val="bottom"/>
            <w:hideMark/>
          </w:tcPr>
          <w:p w14:paraId="1CD46672"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rPr>
              <w:t>27</w:t>
            </w:r>
          </w:p>
        </w:tc>
        <w:tc>
          <w:tcPr>
            <w:tcW w:w="2085" w:type="dxa"/>
            <w:tcBorders>
              <w:top w:val="nil"/>
              <w:left w:val="nil"/>
              <w:bottom w:val="single" w:sz="4" w:space="0" w:color="auto"/>
              <w:right w:val="single" w:sz="4" w:space="0" w:color="auto"/>
            </w:tcBorders>
            <w:shd w:val="clear" w:color="auto" w:fill="auto"/>
            <w:noWrap/>
            <w:vAlign w:val="bottom"/>
            <w:hideMark/>
          </w:tcPr>
          <w:p w14:paraId="1B6AF5D6"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rPr>
              <w:t xml:space="preserve">$3,725,000 </w:t>
            </w:r>
          </w:p>
        </w:tc>
      </w:tr>
      <w:tr w:rsidR="00180BF6" w:rsidRPr="00180BF6" w14:paraId="01AB2E79" w14:textId="77777777" w:rsidTr="00180BF6">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6D126EBB"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427 Howe Avenue – Melisi</w:t>
            </w:r>
          </w:p>
        </w:tc>
        <w:tc>
          <w:tcPr>
            <w:tcW w:w="1240" w:type="dxa"/>
            <w:tcBorders>
              <w:top w:val="nil"/>
              <w:left w:val="nil"/>
              <w:bottom w:val="single" w:sz="4" w:space="0" w:color="auto"/>
              <w:right w:val="single" w:sz="4" w:space="0" w:color="auto"/>
            </w:tcBorders>
            <w:shd w:val="clear" w:color="auto" w:fill="auto"/>
            <w:noWrap/>
            <w:vAlign w:val="bottom"/>
            <w:hideMark/>
          </w:tcPr>
          <w:p w14:paraId="772EF1F1"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Mixed Use</w:t>
            </w:r>
          </w:p>
        </w:tc>
        <w:tc>
          <w:tcPr>
            <w:tcW w:w="1240" w:type="dxa"/>
            <w:tcBorders>
              <w:top w:val="nil"/>
              <w:left w:val="nil"/>
              <w:bottom w:val="single" w:sz="4" w:space="0" w:color="auto"/>
              <w:right w:val="single" w:sz="4" w:space="0" w:color="auto"/>
            </w:tcBorders>
            <w:shd w:val="clear" w:color="auto" w:fill="auto"/>
            <w:noWrap/>
            <w:vAlign w:val="bottom"/>
            <w:hideMark/>
          </w:tcPr>
          <w:p w14:paraId="5F04AE0C"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rPr>
              <w:t>80</w:t>
            </w:r>
          </w:p>
        </w:tc>
        <w:tc>
          <w:tcPr>
            <w:tcW w:w="2085" w:type="dxa"/>
            <w:tcBorders>
              <w:top w:val="nil"/>
              <w:left w:val="nil"/>
              <w:bottom w:val="single" w:sz="4" w:space="0" w:color="auto"/>
              <w:right w:val="single" w:sz="4" w:space="0" w:color="auto"/>
            </w:tcBorders>
            <w:shd w:val="clear" w:color="auto" w:fill="auto"/>
            <w:noWrap/>
            <w:vAlign w:val="bottom"/>
            <w:hideMark/>
          </w:tcPr>
          <w:p w14:paraId="5195FA2B"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rPr>
              <w:t xml:space="preserve">$14,000,000 </w:t>
            </w:r>
          </w:p>
        </w:tc>
      </w:tr>
      <w:tr w:rsidR="00180BF6" w:rsidRPr="00180BF6" w14:paraId="7FBB3370" w14:textId="77777777" w:rsidTr="00180BF6">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1F228C2F"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434 Howe Avenue – Matto (TBD)</w:t>
            </w:r>
          </w:p>
        </w:tc>
        <w:tc>
          <w:tcPr>
            <w:tcW w:w="1240" w:type="dxa"/>
            <w:tcBorders>
              <w:top w:val="nil"/>
              <w:left w:val="nil"/>
              <w:bottom w:val="single" w:sz="4" w:space="0" w:color="auto"/>
              <w:right w:val="single" w:sz="4" w:space="0" w:color="auto"/>
            </w:tcBorders>
            <w:shd w:val="clear" w:color="auto" w:fill="auto"/>
            <w:noWrap/>
            <w:vAlign w:val="bottom"/>
            <w:hideMark/>
          </w:tcPr>
          <w:p w14:paraId="0B68B1B5"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Mixed Use</w:t>
            </w:r>
          </w:p>
        </w:tc>
        <w:tc>
          <w:tcPr>
            <w:tcW w:w="1240" w:type="dxa"/>
            <w:tcBorders>
              <w:top w:val="nil"/>
              <w:left w:val="nil"/>
              <w:bottom w:val="single" w:sz="4" w:space="0" w:color="auto"/>
              <w:right w:val="single" w:sz="4" w:space="0" w:color="auto"/>
            </w:tcBorders>
            <w:shd w:val="clear" w:color="auto" w:fill="auto"/>
            <w:noWrap/>
            <w:vAlign w:val="bottom"/>
            <w:hideMark/>
          </w:tcPr>
          <w:p w14:paraId="4A7633EF"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w:t>
            </w:r>
          </w:p>
        </w:tc>
        <w:tc>
          <w:tcPr>
            <w:tcW w:w="2085" w:type="dxa"/>
            <w:tcBorders>
              <w:top w:val="nil"/>
              <w:left w:val="nil"/>
              <w:bottom w:val="single" w:sz="4" w:space="0" w:color="auto"/>
              <w:right w:val="single" w:sz="4" w:space="0" w:color="auto"/>
            </w:tcBorders>
            <w:shd w:val="clear" w:color="auto" w:fill="auto"/>
            <w:noWrap/>
            <w:vAlign w:val="bottom"/>
            <w:hideMark/>
          </w:tcPr>
          <w:p w14:paraId="33B34718"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rPr>
              <w:t>TBD</w:t>
            </w:r>
          </w:p>
        </w:tc>
      </w:tr>
      <w:tr w:rsidR="00180BF6" w:rsidRPr="00180BF6" w14:paraId="1A7FBDF8" w14:textId="77777777" w:rsidTr="00180BF6">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4BB15A14"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366 Howe Avenue – Pettis</w:t>
            </w:r>
          </w:p>
        </w:tc>
        <w:tc>
          <w:tcPr>
            <w:tcW w:w="1240" w:type="dxa"/>
            <w:tcBorders>
              <w:top w:val="nil"/>
              <w:left w:val="nil"/>
              <w:bottom w:val="single" w:sz="4" w:space="0" w:color="auto"/>
              <w:right w:val="single" w:sz="4" w:space="0" w:color="auto"/>
            </w:tcBorders>
            <w:shd w:val="clear" w:color="auto" w:fill="auto"/>
            <w:noWrap/>
            <w:vAlign w:val="bottom"/>
            <w:hideMark/>
          </w:tcPr>
          <w:p w14:paraId="6DD99DFC"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Mixed Use</w:t>
            </w:r>
          </w:p>
        </w:tc>
        <w:tc>
          <w:tcPr>
            <w:tcW w:w="1240" w:type="dxa"/>
            <w:tcBorders>
              <w:top w:val="nil"/>
              <w:left w:val="nil"/>
              <w:bottom w:val="single" w:sz="4" w:space="0" w:color="auto"/>
              <w:right w:val="single" w:sz="4" w:space="0" w:color="auto"/>
            </w:tcBorders>
            <w:shd w:val="clear" w:color="auto" w:fill="auto"/>
            <w:noWrap/>
            <w:vAlign w:val="bottom"/>
            <w:hideMark/>
          </w:tcPr>
          <w:p w14:paraId="508EBBE4"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rPr>
              <w:t>25</w:t>
            </w:r>
          </w:p>
        </w:tc>
        <w:tc>
          <w:tcPr>
            <w:tcW w:w="2085" w:type="dxa"/>
            <w:tcBorders>
              <w:top w:val="nil"/>
              <w:left w:val="nil"/>
              <w:bottom w:val="single" w:sz="4" w:space="0" w:color="auto"/>
              <w:right w:val="single" w:sz="4" w:space="0" w:color="auto"/>
            </w:tcBorders>
            <w:shd w:val="clear" w:color="auto" w:fill="auto"/>
            <w:noWrap/>
            <w:vAlign w:val="bottom"/>
            <w:hideMark/>
          </w:tcPr>
          <w:p w14:paraId="0ECAF0AC"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rPr>
              <w:t xml:space="preserve">$4,375,000 </w:t>
            </w:r>
          </w:p>
        </w:tc>
      </w:tr>
      <w:tr w:rsidR="00180BF6" w:rsidRPr="00180BF6" w14:paraId="2438BDC5" w14:textId="77777777" w:rsidTr="00180BF6">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31A79183"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color w:val="000000"/>
              </w:rPr>
              <w:t>320 Howe Avenue – Cedar Village at Carroll’s</w:t>
            </w:r>
          </w:p>
        </w:tc>
        <w:tc>
          <w:tcPr>
            <w:tcW w:w="1240" w:type="dxa"/>
            <w:tcBorders>
              <w:top w:val="nil"/>
              <w:left w:val="nil"/>
              <w:bottom w:val="single" w:sz="4" w:space="0" w:color="auto"/>
              <w:right w:val="single" w:sz="4" w:space="0" w:color="auto"/>
            </w:tcBorders>
            <w:shd w:val="clear" w:color="auto" w:fill="auto"/>
            <w:noWrap/>
            <w:vAlign w:val="bottom"/>
            <w:hideMark/>
          </w:tcPr>
          <w:p w14:paraId="04860DD5"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color w:val="000000"/>
              </w:rPr>
              <w:t>Mixed Use</w:t>
            </w:r>
          </w:p>
        </w:tc>
        <w:tc>
          <w:tcPr>
            <w:tcW w:w="1240" w:type="dxa"/>
            <w:tcBorders>
              <w:top w:val="nil"/>
              <w:left w:val="nil"/>
              <w:bottom w:val="single" w:sz="4" w:space="0" w:color="auto"/>
              <w:right w:val="single" w:sz="4" w:space="0" w:color="auto"/>
            </w:tcBorders>
            <w:shd w:val="clear" w:color="auto" w:fill="auto"/>
            <w:noWrap/>
            <w:vAlign w:val="bottom"/>
            <w:hideMark/>
          </w:tcPr>
          <w:p w14:paraId="25CD638C"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color w:val="000000"/>
              </w:rPr>
              <w:t>33</w:t>
            </w:r>
          </w:p>
        </w:tc>
        <w:tc>
          <w:tcPr>
            <w:tcW w:w="2085" w:type="dxa"/>
            <w:tcBorders>
              <w:top w:val="nil"/>
              <w:left w:val="nil"/>
              <w:bottom w:val="single" w:sz="4" w:space="0" w:color="auto"/>
              <w:right w:val="single" w:sz="4" w:space="0" w:color="auto"/>
            </w:tcBorders>
            <w:shd w:val="clear" w:color="auto" w:fill="auto"/>
            <w:noWrap/>
            <w:vAlign w:val="bottom"/>
            <w:hideMark/>
          </w:tcPr>
          <w:p w14:paraId="5370AA0E"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color w:val="000000"/>
              </w:rPr>
              <w:t xml:space="preserve">$6,000,000 </w:t>
            </w:r>
          </w:p>
        </w:tc>
      </w:tr>
      <w:tr w:rsidR="00180BF6" w:rsidRPr="00180BF6" w14:paraId="0FF25761" w14:textId="77777777" w:rsidTr="00180BF6">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2FD4EA83"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62 Center Street – Jeff’s Appliance</w:t>
            </w:r>
          </w:p>
        </w:tc>
        <w:tc>
          <w:tcPr>
            <w:tcW w:w="1240" w:type="dxa"/>
            <w:tcBorders>
              <w:top w:val="nil"/>
              <w:left w:val="nil"/>
              <w:bottom w:val="single" w:sz="4" w:space="0" w:color="auto"/>
              <w:right w:val="single" w:sz="4" w:space="0" w:color="auto"/>
            </w:tcBorders>
            <w:shd w:val="clear" w:color="auto" w:fill="auto"/>
            <w:noWrap/>
            <w:vAlign w:val="bottom"/>
            <w:hideMark/>
          </w:tcPr>
          <w:p w14:paraId="1635630F"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Mixed Use</w:t>
            </w:r>
          </w:p>
        </w:tc>
        <w:tc>
          <w:tcPr>
            <w:tcW w:w="1240" w:type="dxa"/>
            <w:tcBorders>
              <w:top w:val="nil"/>
              <w:left w:val="nil"/>
              <w:bottom w:val="single" w:sz="4" w:space="0" w:color="auto"/>
              <w:right w:val="single" w:sz="4" w:space="0" w:color="auto"/>
            </w:tcBorders>
            <w:shd w:val="clear" w:color="auto" w:fill="auto"/>
            <w:noWrap/>
            <w:vAlign w:val="bottom"/>
            <w:hideMark/>
          </w:tcPr>
          <w:p w14:paraId="1925E428"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rPr>
              <w:t>42</w:t>
            </w:r>
          </w:p>
        </w:tc>
        <w:tc>
          <w:tcPr>
            <w:tcW w:w="2085" w:type="dxa"/>
            <w:tcBorders>
              <w:top w:val="nil"/>
              <w:left w:val="nil"/>
              <w:bottom w:val="single" w:sz="4" w:space="0" w:color="auto"/>
              <w:right w:val="single" w:sz="4" w:space="0" w:color="auto"/>
            </w:tcBorders>
            <w:shd w:val="clear" w:color="auto" w:fill="auto"/>
            <w:noWrap/>
            <w:vAlign w:val="bottom"/>
            <w:hideMark/>
          </w:tcPr>
          <w:p w14:paraId="5DAEA4BA"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rPr>
              <w:t xml:space="preserve">$7,350,000 </w:t>
            </w:r>
          </w:p>
        </w:tc>
      </w:tr>
      <w:tr w:rsidR="00180BF6" w:rsidRPr="00180BF6" w14:paraId="75057DC4" w14:textId="77777777" w:rsidTr="00180BF6">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5F0ED59D"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235 Canal Street – Riverview Square</w:t>
            </w:r>
          </w:p>
        </w:tc>
        <w:tc>
          <w:tcPr>
            <w:tcW w:w="1240" w:type="dxa"/>
            <w:tcBorders>
              <w:top w:val="nil"/>
              <w:left w:val="nil"/>
              <w:bottom w:val="single" w:sz="4" w:space="0" w:color="auto"/>
              <w:right w:val="single" w:sz="4" w:space="0" w:color="auto"/>
            </w:tcBorders>
            <w:shd w:val="clear" w:color="auto" w:fill="auto"/>
            <w:noWrap/>
            <w:vAlign w:val="bottom"/>
            <w:hideMark/>
          </w:tcPr>
          <w:p w14:paraId="5725DCC6"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Residential</w:t>
            </w:r>
          </w:p>
        </w:tc>
        <w:tc>
          <w:tcPr>
            <w:tcW w:w="1240" w:type="dxa"/>
            <w:tcBorders>
              <w:top w:val="nil"/>
              <w:left w:val="nil"/>
              <w:bottom w:val="single" w:sz="4" w:space="0" w:color="auto"/>
              <w:right w:val="single" w:sz="4" w:space="0" w:color="auto"/>
            </w:tcBorders>
            <w:shd w:val="clear" w:color="auto" w:fill="auto"/>
            <w:noWrap/>
            <w:vAlign w:val="bottom"/>
            <w:hideMark/>
          </w:tcPr>
          <w:p w14:paraId="6293719E"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rPr>
              <w:t>23</w:t>
            </w:r>
          </w:p>
        </w:tc>
        <w:tc>
          <w:tcPr>
            <w:tcW w:w="2085" w:type="dxa"/>
            <w:tcBorders>
              <w:top w:val="nil"/>
              <w:left w:val="nil"/>
              <w:bottom w:val="single" w:sz="4" w:space="0" w:color="auto"/>
              <w:right w:val="single" w:sz="4" w:space="0" w:color="auto"/>
            </w:tcBorders>
            <w:shd w:val="clear" w:color="auto" w:fill="auto"/>
            <w:noWrap/>
            <w:vAlign w:val="bottom"/>
            <w:hideMark/>
          </w:tcPr>
          <w:p w14:paraId="4D7AA47F"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rPr>
              <w:t xml:space="preserve">$4,025,000 </w:t>
            </w:r>
          </w:p>
        </w:tc>
      </w:tr>
      <w:tr w:rsidR="00180BF6" w:rsidRPr="00180BF6" w14:paraId="3E66DDE3" w14:textId="77777777" w:rsidTr="00180BF6">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6EB6BC0A"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Est. Additional Tax Revenue - $897,336</w:t>
            </w:r>
          </w:p>
        </w:tc>
        <w:tc>
          <w:tcPr>
            <w:tcW w:w="1240" w:type="dxa"/>
            <w:tcBorders>
              <w:top w:val="nil"/>
              <w:left w:val="nil"/>
              <w:bottom w:val="single" w:sz="4" w:space="0" w:color="auto"/>
              <w:right w:val="single" w:sz="4" w:space="0" w:color="auto"/>
            </w:tcBorders>
            <w:shd w:val="clear" w:color="auto" w:fill="auto"/>
            <w:noWrap/>
            <w:vAlign w:val="bottom"/>
            <w:hideMark/>
          </w:tcPr>
          <w:p w14:paraId="7358C4F0" w14:textId="77777777" w:rsidR="00180BF6" w:rsidRPr="00180BF6" w:rsidRDefault="00180BF6" w:rsidP="00180BF6">
            <w:pPr>
              <w:spacing w:after="0" w:line="240" w:lineRule="auto"/>
              <w:rPr>
                <w:rFonts w:ascii="Calibri" w:eastAsia="Times New Roman" w:hAnsi="Calibri" w:cs="Calibri"/>
                <w:color w:val="000000"/>
              </w:rPr>
            </w:pPr>
            <w:r w:rsidRPr="00180BF6">
              <w:rPr>
                <w:rFonts w:ascii="Calibri" w:eastAsia="Times New Roman" w:hAnsi="Calibri" w:cs="Calibri"/>
              </w:rPr>
              <w:t>Total</w:t>
            </w:r>
          </w:p>
        </w:tc>
        <w:tc>
          <w:tcPr>
            <w:tcW w:w="1240" w:type="dxa"/>
            <w:tcBorders>
              <w:top w:val="nil"/>
              <w:left w:val="nil"/>
              <w:bottom w:val="single" w:sz="4" w:space="0" w:color="auto"/>
              <w:right w:val="single" w:sz="4" w:space="0" w:color="auto"/>
            </w:tcBorders>
            <w:shd w:val="clear" w:color="auto" w:fill="auto"/>
            <w:noWrap/>
            <w:vAlign w:val="bottom"/>
            <w:hideMark/>
          </w:tcPr>
          <w:p w14:paraId="2F882E63"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rPr>
              <w:t>396</w:t>
            </w:r>
          </w:p>
        </w:tc>
        <w:tc>
          <w:tcPr>
            <w:tcW w:w="2085" w:type="dxa"/>
            <w:tcBorders>
              <w:top w:val="nil"/>
              <w:left w:val="nil"/>
              <w:bottom w:val="single" w:sz="4" w:space="0" w:color="auto"/>
              <w:right w:val="single" w:sz="4" w:space="0" w:color="auto"/>
            </w:tcBorders>
            <w:shd w:val="clear" w:color="auto" w:fill="auto"/>
            <w:noWrap/>
            <w:vAlign w:val="bottom"/>
            <w:hideMark/>
          </w:tcPr>
          <w:p w14:paraId="166867E8" w14:textId="77777777" w:rsidR="00180BF6" w:rsidRPr="00180BF6" w:rsidRDefault="00180BF6" w:rsidP="00180BF6">
            <w:pPr>
              <w:spacing w:after="0" w:line="240" w:lineRule="auto"/>
              <w:jc w:val="right"/>
              <w:rPr>
                <w:rFonts w:ascii="Calibri" w:eastAsia="Times New Roman" w:hAnsi="Calibri" w:cs="Calibri"/>
                <w:color w:val="000000"/>
              </w:rPr>
            </w:pPr>
            <w:r w:rsidRPr="00180BF6">
              <w:rPr>
                <w:rFonts w:ascii="Calibri" w:eastAsia="Times New Roman" w:hAnsi="Calibri" w:cs="Calibri"/>
              </w:rPr>
              <w:t xml:space="preserve">$41,575,000 </w:t>
            </w:r>
          </w:p>
        </w:tc>
      </w:tr>
    </w:tbl>
    <w:p w14:paraId="2A0DD90A" w14:textId="704C18AA" w:rsidR="00092601" w:rsidRDefault="00092601" w:rsidP="001C1CEA">
      <w:pPr>
        <w:pStyle w:val="NoSpacing"/>
        <w:rPr>
          <w:rFonts w:ascii="Tahoma" w:hAnsi="Tahoma" w:cs="Tahoma"/>
          <w:sz w:val="20"/>
          <w:szCs w:val="20"/>
        </w:rPr>
      </w:pPr>
    </w:p>
    <w:p w14:paraId="7FE439CA" w14:textId="5F6D2E88" w:rsidR="00CA5B9E" w:rsidRDefault="00CA5B9E" w:rsidP="001C1CEA">
      <w:pPr>
        <w:pStyle w:val="NoSpacing"/>
        <w:rPr>
          <w:rFonts w:ascii="Tahoma" w:hAnsi="Tahoma" w:cs="Tahoma"/>
          <w:sz w:val="20"/>
          <w:szCs w:val="20"/>
        </w:rPr>
      </w:pPr>
    </w:p>
    <w:p w14:paraId="7A9EF6C9" w14:textId="3F6E85FD" w:rsidR="007B654E" w:rsidRDefault="007B654E" w:rsidP="001C1CEA">
      <w:pPr>
        <w:pStyle w:val="NoSpacing"/>
        <w:rPr>
          <w:rFonts w:ascii="Tahoma" w:hAnsi="Tahoma" w:cs="Tahoma"/>
          <w:sz w:val="20"/>
          <w:szCs w:val="20"/>
        </w:rPr>
      </w:pPr>
    </w:p>
    <w:p w14:paraId="0E171640" w14:textId="77777777" w:rsidR="007B654E" w:rsidRDefault="007B654E" w:rsidP="001C1CEA">
      <w:pPr>
        <w:pStyle w:val="NoSpacing"/>
        <w:rPr>
          <w:rFonts w:ascii="Tahoma" w:hAnsi="Tahoma" w:cs="Tahoma"/>
          <w:sz w:val="20"/>
          <w:szCs w:val="20"/>
        </w:rPr>
      </w:pPr>
    </w:p>
    <w:p w14:paraId="7D4A524A" w14:textId="4C9CCE57" w:rsidR="00CA5B9E" w:rsidRPr="00CA5B9E" w:rsidRDefault="00CA5B9E" w:rsidP="001C1CEA">
      <w:pPr>
        <w:pStyle w:val="NoSpacing"/>
        <w:rPr>
          <w:rFonts w:ascii="Tahoma" w:hAnsi="Tahoma" w:cs="Tahoma"/>
          <w:b/>
          <w:sz w:val="20"/>
          <w:szCs w:val="20"/>
        </w:rPr>
      </w:pPr>
      <w:r>
        <w:rPr>
          <w:rFonts w:ascii="Tahoma" w:hAnsi="Tahoma" w:cs="Tahoma"/>
          <w:b/>
          <w:sz w:val="20"/>
          <w:szCs w:val="20"/>
        </w:rPr>
        <w:t>Canal Street Reconstruction/Remediation</w:t>
      </w:r>
      <w:r w:rsidR="00393669">
        <w:rPr>
          <w:rFonts w:ascii="Tahoma" w:hAnsi="Tahoma" w:cs="Tahoma"/>
          <w:b/>
          <w:sz w:val="20"/>
          <w:szCs w:val="20"/>
        </w:rPr>
        <w:t xml:space="preserve"> -    </w:t>
      </w:r>
      <w:r>
        <w:rPr>
          <w:rFonts w:ascii="Tahoma" w:hAnsi="Tahoma" w:cs="Tahoma"/>
          <w:b/>
          <w:sz w:val="20"/>
          <w:szCs w:val="20"/>
        </w:rPr>
        <w:t>Public Funding vs. Private Investment</w:t>
      </w:r>
    </w:p>
    <w:tbl>
      <w:tblPr>
        <w:tblStyle w:val="TableGrid"/>
        <w:tblW w:w="0" w:type="auto"/>
        <w:tblLook w:val="04A0" w:firstRow="1" w:lastRow="0" w:firstColumn="1" w:lastColumn="0" w:noHBand="0" w:noVBand="1"/>
      </w:tblPr>
      <w:tblGrid>
        <w:gridCol w:w="2394"/>
        <w:gridCol w:w="2394"/>
        <w:gridCol w:w="2394"/>
        <w:gridCol w:w="2394"/>
      </w:tblGrid>
      <w:tr w:rsidR="00CA5B9E" w14:paraId="19E002DC" w14:textId="77777777" w:rsidTr="00CA5B9E">
        <w:tc>
          <w:tcPr>
            <w:tcW w:w="2394" w:type="dxa"/>
          </w:tcPr>
          <w:p w14:paraId="7734FEA5" w14:textId="5746DDF7" w:rsidR="00CA5B9E" w:rsidRPr="00CA5B9E" w:rsidRDefault="00CA5B9E" w:rsidP="001C1CEA">
            <w:pPr>
              <w:pStyle w:val="NoSpacing"/>
              <w:rPr>
                <w:rFonts w:ascii="Tahoma" w:hAnsi="Tahoma" w:cs="Tahoma"/>
                <w:b/>
                <w:sz w:val="20"/>
                <w:szCs w:val="20"/>
              </w:rPr>
            </w:pPr>
            <w:r>
              <w:rPr>
                <w:rFonts w:ascii="Tahoma" w:hAnsi="Tahoma" w:cs="Tahoma"/>
                <w:b/>
                <w:sz w:val="20"/>
                <w:szCs w:val="20"/>
              </w:rPr>
              <w:t>Partners</w:t>
            </w:r>
          </w:p>
        </w:tc>
        <w:tc>
          <w:tcPr>
            <w:tcW w:w="2394" w:type="dxa"/>
          </w:tcPr>
          <w:p w14:paraId="4719FBF3" w14:textId="54BE3029" w:rsidR="00CA5B9E" w:rsidRPr="00CA5B9E" w:rsidRDefault="00CA5B9E" w:rsidP="001C1CEA">
            <w:pPr>
              <w:pStyle w:val="NoSpacing"/>
              <w:rPr>
                <w:rFonts w:ascii="Tahoma" w:hAnsi="Tahoma" w:cs="Tahoma"/>
                <w:b/>
                <w:sz w:val="20"/>
                <w:szCs w:val="20"/>
              </w:rPr>
            </w:pPr>
            <w:r>
              <w:rPr>
                <w:rFonts w:ascii="Tahoma" w:hAnsi="Tahoma" w:cs="Tahoma"/>
                <w:b/>
                <w:sz w:val="20"/>
                <w:szCs w:val="20"/>
              </w:rPr>
              <w:t>Public Funding</w:t>
            </w:r>
          </w:p>
        </w:tc>
        <w:tc>
          <w:tcPr>
            <w:tcW w:w="2394" w:type="dxa"/>
          </w:tcPr>
          <w:p w14:paraId="4AE3646E" w14:textId="05BD9184" w:rsidR="00CA5B9E" w:rsidRPr="00CA5B9E" w:rsidRDefault="00CA5B9E" w:rsidP="001C1CEA">
            <w:pPr>
              <w:pStyle w:val="NoSpacing"/>
              <w:rPr>
                <w:rFonts w:ascii="Tahoma" w:hAnsi="Tahoma" w:cs="Tahoma"/>
                <w:b/>
                <w:sz w:val="20"/>
                <w:szCs w:val="20"/>
              </w:rPr>
            </w:pPr>
            <w:r>
              <w:rPr>
                <w:rFonts w:ascii="Tahoma" w:hAnsi="Tahoma" w:cs="Tahoma"/>
                <w:b/>
                <w:sz w:val="20"/>
                <w:szCs w:val="20"/>
              </w:rPr>
              <w:t>Private Investment</w:t>
            </w:r>
          </w:p>
        </w:tc>
        <w:tc>
          <w:tcPr>
            <w:tcW w:w="2394" w:type="dxa"/>
          </w:tcPr>
          <w:p w14:paraId="1090B0EC" w14:textId="54842668" w:rsidR="00CA5B9E" w:rsidRPr="00CA5B9E" w:rsidRDefault="00CA5B9E" w:rsidP="001C1CEA">
            <w:pPr>
              <w:pStyle w:val="NoSpacing"/>
              <w:rPr>
                <w:rFonts w:ascii="Tahoma" w:hAnsi="Tahoma" w:cs="Tahoma"/>
                <w:b/>
                <w:sz w:val="20"/>
                <w:szCs w:val="20"/>
              </w:rPr>
            </w:pPr>
            <w:r>
              <w:rPr>
                <w:rFonts w:ascii="Tahoma" w:hAnsi="Tahoma" w:cs="Tahoma"/>
                <w:b/>
                <w:sz w:val="20"/>
                <w:szCs w:val="20"/>
              </w:rPr>
              <w:t>Private Investment</w:t>
            </w:r>
          </w:p>
        </w:tc>
      </w:tr>
      <w:tr w:rsidR="00CA5B9E" w14:paraId="14243BAF" w14:textId="77777777" w:rsidTr="00CA5B9E">
        <w:tc>
          <w:tcPr>
            <w:tcW w:w="2394" w:type="dxa"/>
          </w:tcPr>
          <w:p w14:paraId="41DA8372" w14:textId="6CC2391F" w:rsidR="00CA5B9E" w:rsidRDefault="00CA5B9E" w:rsidP="001C1CEA">
            <w:pPr>
              <w:pStyle w:val="NoSpacing"/>
              <w:rPr>
                <w:rFonts w:ascii="Tahoma" w:hAnsi="Tahoma" w:cs="Tahoma"/>
                <w:sz w:val="20"/>
                <w:szCs w:val="20"/>
              </w:rPr>
            </w:pPr>
            <w:r>
              <w:rPr>
                <w:rFonts w:ascii="Tahoma" w:hAnsi="Tahoma" w:cs="Tahoma"/>
                <w:sz w:val="20"/>
                <w:szCs w:val="20"/>
              </w:rPr>
              <w:t>City of Shelton</w:t>
            </w:r>
          </w:p>
        </w:tc>
        <w:tc>
          <w:tcPr>
            <w:tcW w:w="2394" w:type="dxa"/>
          </w:tcPr>
          <w:p w14:paraId="76F177DD" w14:textId="72165631" w:rsidR="00CA5B9E" w:rsidRDefault="00CA5B9E" w:rsidP="001C1CEA">
            <w:pPr>
              <w:pStyle w:val="NoSpacing"/>
              <w:rPr>
                <w:rFonts w:ascii="Tahoma" w:hAnsi="Tahoma" w:cs="Tahoma"/>
                <w:sz w:val="20"/>
                <w:szCs w:val="20"/>
              </w:rPr>
            </w:pPr>
            <w:r>
              <w:rPr>
                <w:rFonts w:ascii="Tahoma" w:hAnsi="Tahoma" w:cs="Tahoma"/>
                <w:sz w:val="20"/>
                <w:szCs w:val="20"/>
              </w:rPr>
              <w:t>$9,013,310.00</w:t>
            </w:r>
          </w:p>
        </w:tc>
        <w:tc>
          <w:tcPr>
            <w:tcW w:w="2394" w:type="dxa"/>
          </w:tcPr>
          <w:p w14:paraId="2890561E" w14:textId="5DF5806C" w:rsidR="00CA5B9E" w:rsidRDefault="00CA5B9E" w:rsidP="001C1CEA">
            <w:pPr>
              <w:pStyle w:val="NoSpacing"/>
              <w:rPr>
                <w:rFonts w:ascii="Tahoma" w:hAnsi="Tahoma" w:cs="Tahoma"/>
                <w:sz w:val="20"/>
                <w:szCs w:val="20"/>
              </w:rPr>
            </w:pPr>
            <w:r>
              <w:rPr>
                <w:rFonts w:ascii="Tahoma" w:hAnsi="Tahoma" w:cs="Tahoma"/>
                <w:sz w:val="20"/>
                <w:szCs w:val="20"/>
              </w:rPr>
              <w:t>Birmingham Condos</w:t>
            </w:r>
          </w:p>
        </w:tc>
        <w:tc>
          <w:tcPr>
            <w:tcW w:w="2394" w:type="dxa"/>
          </w:tcPr>
          <w:p w14:paraId="4444880D" w14:textId="2E4C9B5B" w:rsidR="00CA5B9E" w:rsidRDefault="00CA5B9E" w:rsidP="001C1CEA">
            <w:pPr>
              <w:pStyle w:val="NoSpacing"/>
              <w:rPr>
                <w:rFonts w:ascii="Tahoma" w:hAnsi="Tahoma" w:cs="Tahoma"/>
                <w:sz w:val="20"/>
                <w:szCs w:val="20"/>
              </w:rPr>
            </w:pPr>
            <w:r>
              <w:rPr>
                <w:rFonts w:ascii="Tahoma" w:hAnsi="Tahoma" w:cs="Tahoma"/>
                <w:sz w:val="20"/>
                <w:szCs w:val="20"/>
              </w:rPr>
              <w:t>$18,000,000.00</w:t>
            </w:r>
          </w:p>
        </w:tc>
      </w:tr>
      <w:tr w:rsidR="00CA5B9E" w14:paraId="414D326E" w14:textId="77777777" w:rsidTr="00CA5B9E">
        <w:tc>
          <w:tcPr>
            <w:tcW w:w="2394" w:type="dxa"/>
          </w:tcPr>
          <w:p w14:paraId="4D125DB3" w14:textId="4BF0D005" w:rsidR="00CA5B9E" w:rsidRDefault="00CA5B9E" w:rsidP="001C1CEA">
            <w:pPr>
              <w:pStyle w:val="NoSpacing"/>
              <w:rPr>
                <w:rFonts w:ascii="Tahoma" w:hAnsi="Tahoma" w:cs="Tahoma"/>
                <w:sz w:val="20"/>
                <w:szCs w:val="20"/>
              </w:rPr>
            </w:pPr>
            <w:r>
              <w:rPr>
                <w:rFonts w:ascii="Tahoma" w:hAnsi="Tahoma" w:cs="Tahoma"/>
                <w:sz w:val="20"/>
                <w:szCs w:val="20"/>
              </w:rPr>
              <w:t>CT DECD</w:t>
            </w:r>
          </w:p>
        </w:tc>
        <w:tc>
          <w:tcPr>
            <w:tcW w:w="2394" w:type="dxa"/>
          </w:tcPr>
          <w:p w14:paraId="54A16D8C" w14:textId="7069211C" w:rsidR="00CA5B9E" w:rsidRDefault="00CA5B9E" w:rsidP="001C1CEA">
            <w:pPr>
              <w:pStyle w:val="NoSpacing"/>
              <w:rPr>
                <w:rFonts w:ascii="Tahoma" w:hAnsi="Tahoma" w:cs="Tahoma"/>
                <w:sz w:val="20"/>
                <w:szCs w:val="20"/>
              </w:rPr>
            </w:pPr>
            <w:r>
              <w:rPr>
                <w:rFonts w:ascii="Tahoma" w:hAnsi="Tahoma" w:cs="Tahoma"/>
                <w:sz w:val="20"/>
                <w:szCs w:val="20"/>
              </w:rPr>
              <w:t>$10,168,470.00</w:t>
            </w:r>
          </w:p>
        </w:tc>
        <w:tc>
          <w:tcPr>
            <w:tcW w:w="2394" w:type="dxa"/>
          </w:tcPr>
          <w:p w14:paraId="4FF485AD" w14:textId="0C283273" w:rsidR="00CA5B9E" w:rsidRDefault="00CA5B9E" w:rsidP="001C1CEA">
            <w:pPr>
              <w:pStyle w:val="NoSpacing"/>
              <w:rPr>
                <w:rFonts w:ascii="Tahoma" w:hAnsi="Tahoma" w:cs="Tahoma"/>
                <w:sz w:val="20"/>
                <w:szCs w:val="20"/>
              </w:rPr>
            </w:pPr>
            <w:r>
              <w:rPr>
                <w:rFonts w:ascii="Tahoma" w:hAnsi="Tahoma" w:cs="Tahoma"/>
                <w:sz w:val="20"/>
                <w:szCs w:val="20"/>
              </w:rPr>
              <w:t>Avalon Shelton</w:t>
            </w:r>
          </w:p>
        </w:tc>
        <w:tc>
          <w:tcPr>
            <w:tcW w:w="2394" w:type="dxa"/>
          </w:tcPr>
          <w:p w14:paraId="72B91450" w14:textId="7D24223E" w:rsidR="00CA5B9E" w:rsidRDefault="00CA5B9E" w:rsidP="001C1CEA">
            <w:pPr>
              <w:pStyle w:val="NoSpacing"/>
              <w:rPr>
                <w:rFonts w:ascii="Tahoma" w:hAnsi="Tahoma" w:cs="Tahoma"/>
                <w:sz w:val="20"/>
                <w:szCs w:val="20"/>
              </w:rPr>
            </w:pPr>
            <w:r>
              <w:rPr>
                <w:rFonts w:ascii="Tahoma" w:hAnsi="Tahoma" w:cs="Tahoma"/>
                <w:sz w:val="20"/>
                <w:szCs w:val="20"/>
              </w:rPr>
              <w:t>$35,000,000.00</w:t>
            </w:r>
          </w:p>
        </w:tc>
      </w:tr>
      <w:tr w:rsidR="00CA5B9E" w14:paraId="359068DA" w14:textId="77777777" w:rsidTr="00CA5B9E">
        <w:tc>
          <w:tcPr>
            <w:tcW w:w="2394" w:type="dxa"/>
          </w:tcPr>
          <w:p w14:paraId="4994790E" w14:textId="6E4294C3" w:rsidR="00CA5B9E" w:rsidRDefault="00CA5B9E" w:rsidP="001C1CEA">
            <w:pPr>
              <w:pStyle w:val="NoSpacing"/>
              <w:rPr>
                <w:rFonts w:ascii="Tahoma" w:hAnsi="Tahoma" w:cs="Tahoma"/>
                <w:sz w:val="20"/>
                <w:szCs w:val="20"/>
              </w:rPr>
            </w:pPr>
            <w:r>
              <w:rPr>
                <w:rFonts w:ascii="Tahoma" w:hAnsi="Tahoma" w:cs="Tahoma"/>
                <w:sz w:val="20"/>
                <w:szCs w:val="20"/>
              </w:rPr>
              <w:t>CT DOT</w:t>
            </w:r>
          </w:p>
        </w:tc>
        <w:tc>
          <w:tcPr>
            <w:tcW w:w="2394" w:type="dxa"/>
          </w:tcPr>
          <w:p w14:paraId="5FF4F8C8" w14:textId="0B5200F1" w:rsidR="00CA5B9E" w:rsidRDefault="00CA5B9E" w:rsidP="001C1CEA">
            <w:pPr>
              <w:pStyle w:val="NoSpacing"/>
              <w:rPr>
                <w:rFonts w:ascii="Tahoma" w:hAnsi="Tahoma" w:cs="Tahoma"/>
                <w:sz w:val="20"/>
                <w:szCs w:val="20"/>
              </w:rPr>
            </w:pPr>
            <w:r>
              <w:rPr>
                <w:rFonts w:ascii="Tahoma" w:hAnsi="Tahoma" w:cs="Tahoma"/>
                <w:sz w:val="20"/>
                <w:szCs w:val="20"/>
              </w:rPr>
              <w:t>$2,095,000.00</w:t>
            </w:r>
          </w:p>
        </w:tc>
        <w:tc>
          <w:tcPr>
            <w:tcW w:w="2394" w:type="dxa"/>
          </w:tcPr>
          <w:p w14:paraId="53F903AC" w14:textId="63FADA04" w:rsidR="00CA5B9E" w:rsidRDefault="00CA5B9E" w:rsidP="001C1CEA">
            <w:pPr>
              <w:pStyle w:val="NoSpacing"/>
              <w:rPr>
                <w:rFonts w:ascii="Tahoma" w:hAnsi="Tahoma" w:cs="Tahoma"/>
                <w:sz w:val="20"/>
                <w:szCs w:val="20"/>
              </w:rPr>
            </w:pPr>
            <w:r>
              <w:rPr>
                <w:rFonts w:ascii="Tahoma" w:hAnsi="Tahoma" w:cs="Tahoma"/>
                <w:sz w:val="20"/>
                <w:szCs w:val="20"/>
              </w:rPr>
              <w:t>Bridge Street Commons</w:t>
            </w:r>
          </w:p>
        </w:tc>
        <w:tc>
          <w:tcPr>
            <w:tcW w:w="2394" w:type="dxa"/>
          </w:tcPr>
          <w:p w14:paraId="130EB05C" w14:textId="298ABBB3" w:rsidR="00CA5B9E" w:rsidRDefault="00CA5B9E" w:rsidP="001C1CEA">
            <w:pPr>
              <w:pStyle w:val="NoSpacing"/>
              <w:rPr>
                <w:rFonts w:ascii="Tahoma" w:hAnsi="Tahoma" w:cs="Tahoma"/>
                <w:sz w:val="20"/>
                <w:szCs w:val="20"/>
              </w:rPr>
            </w:pPr>
            <w:r>
              <w:rPr>
                <w:rFonts w:ascii="Tahoma" w:hAnsi="Tahoma" w:cs="Tahoma"/>
                <w:sz w:val="20"/>
                <w:szCs w:val="20"/>
              </w:rPr>
              <w:t>$9,500,000.00</w:t>
            </w:r>
          </w:p>
        </w:tc>
      </w:tr>
      <w:tr w:rsidR="00CA5B9E" w14:paraId="2ADC7931" w14:textId="77777777" w:rsidTr="00CA5B9E">
        <w:tc>
          <w:tcPr>
            <w:tcW w:w="2394" w:type="dxa"/>
          </w:tcPr>
          <w:p w14:paraId="00134C37" w14:textId="4A4F7940" w:rsidR="00CA5B9E" w:rsidRDefault="00CA5B9E" w:rsidP="001C1CEA">
            <w:pPr>
              <w:pStyle w:val="NoSpacing"/>
              <w:rPr>
                <w:rFonts w:ascii="Tahoma" w:hAnsi="Tahoma" w:cs="Tahoma"/>
                <w:sz w:val="20"/>
                <w:szCs w:val="20"/>
              </w:rPr>
            </w:pPr>
            <w:r>
              <w:rPr>
                <w:rFonts w:ascii="Tahoma" w:hAnsi="Tahoma" w:cs="Tahoma"/>
                <w:sz w:val="20"/>
                <w:szCs w:val="20"/>
              </w:rPr>
              <w:t>NVCOG</w:t>
            </w:r>
          </w:p>
        </w:tc>
        <w:tc>
          <w:tcPr>
            <w:tcW w:w="2394" w:type="dxa"/>
          </w:tcPr>
          <w:p w14:paraId="7F5F855C" w14:textId="5BAC48E2" w:rsidR="00CA5B9E" w:rsidRDefault="0099088B" w:rsidP="001C1CEA">
            <w:pPr>
              <w:pStyle w:val="NoSpacing"/>
              <w:rPr>
                <w:rFonts w:ascii="Tahoma" w:hAnsi="Tahoma" w:cs="Tahoma"/>
                <w:sz w:val="20"/>
                <w:szCs w:val="20"/>
              </w:rPr>
            </w:pPr>
            <w:r>
              <w:rPr>
                <w:rFonts w:ascii="Tahoma" w:hAnsi="Tahoma" w:cs="Tahoma"/>
                <w:sz w:val="20"/>
                <w:szCs w:val="20"/>
              </w:rPr>
              <w:t>$278,000.00</w:t>
            </w:r>
          </w:p>
        </w:tc>
        <w:tc>
          <w:tcPr>
            <w:tcW w:w="2394" w:type="dxa"/>
          </w:tcPr>
          <w:p w14:paraId="0E8C2126" w14:textId="7B74F870" w:rsidR="00CA5B9E" w:rsidRDefault="0099088B" w:rsidP="001C1CEA">
            <w:pPr>
              <w:pStyle w:val="NoSpacing"/>
              <w:rPr>
                <w:rFonts w:ascii="Tahoma" w:hAnsi="Tahoma" w:cs="Tahoma"/>
                <w:sz w:val="20"/>
                <w:szCs w:val="20"/>
              </w:rPr>
            </w:pPr>
            <w:r>
              <w:rPr>
                <w:rFonts w:ascii="Tahoma" w:hAnsi="Tahoma" w:cs="Tahoma"/>
                <w:sz w:val="20"/>
                <w:szCs w:val="20"/>
              </w:rPr>
              <w:t>River Breeze Apart.</w:t>
            </w:r>
          </w:p>
        </w:tc>
        <w:tc>
          <w:tcPr>
            <w:tcW w:w="2394" w:type="dxa"/>
          </w:tcPr>
          <w:p w14:paraId="30E06055" w14:textId="516BE7EF" w:rsidR="00CA5B9E" w:rsidRDefault="0099088B" w:rsidP="001C1CEA">
            <w:pPr>
              <w:pStyle w:val="NoSpacing"/>
              <w:rPr>
                <w:rFonts w:ascii="Tahoma" w:hAnsi="Tahoma" w:cs="Tahoma"/>
                <w:sz w:val="20"/>
                <w:szCs w:val="20"/>
              </w:rPr>
            </w:pPr>
            <w:r>
              <w:rPr>
                <w:rFonts w:ascii="Tahoma" w:hAnsi="Tahoma" w:cs="Tahoma"/>
                <w:sz w:val="20"/>
                <w:szCs w:val="20"/>
              </w:rPr>
              <w:t>$12,000,000.00</w:t>
            </w:r>
          </w:p>
        </w:tc>
      </w:tr>
      <w:tr w:rsidR="00CA5B9E" w14:paraId="30E39D43" w14:textId="77777777" w:rsidTr="00CA5B9E">
        <w:tc>
          <w:tcPr>
            <w:tcW w:w="2394" w:type="dxa"/>
          </w:tcPr>
          <w:p w14:paraId="67221E3F" w14:textId="33AD906B" w:rsidR="00CA5B9E" w:rsidRDefault="0099088B" w:rsidP="001C1CEA">
            <w:pPr>
              <w:pStyle w:val="NoSpacing"/>
              <w:rPr>
                <w:rFonts w:ascii="Tahoma" w:hAnsi="Tahoma" w:cs="Tahoma"/>
                <w:sz w:val="20"/>
                <w:szCs w:val="20"/>
              </w:rPr>
            </w:pPr>
            <w:r>
              <w:rPr>
                <w:rFonts w:ascii="Tahoma" w:hAnsi="Tahoma" w:cs="Tahoma"/>
                <w:sz w:val="20"/>
                <w:szCs w:val="20"/>
              </w:rPr>
              <w:t>US EDA</w:t>
            </w:r>
          </w:p>
        </w:tc>
        <w:tc>
          <w:tcPr>
            <w:tcW w:w="2394" w:type="dxa"/>
          </w:tcPr>
          <w:p w14:paraId="22EF41BD" w14:textId="248A357C" w:rsidR="00CA5B9E" w:rsidRDefault="0099088B" w:rsidP="001C1CEA">
            <w:pPr>
              <w:pStyle w:val="NoSpacing"/>
              <w:rPr>
                <w:rFonts w:ascii="Tahoma" w:hAnsi="Tahoma" w:cs="Tahoma"/>
                <w:sz w:val="20"/>
                <w:szCs w:val="20"/>
              </w:rPr>
            </w:pPr>
            <w:r>
              <w:rPr>
                <w:rFonts w:ascii="Tahoma" w:hAnsi="Tahoma" w:cs="Tahoma"/>
                <w:sz w:val="20"/>
                <w:szCs w:val="20"/>
              </w:rPr>
              <w:t>$1.000.000.00</w:t>
            </w:r>
          </w:p>
        </w:tc>
        <w:tc>
          <w:tcPr>
            <w:tcW w:w="2394" w:type="dxa"/>
          </w:tcPr>
          <w:p w14:paraId="4FB9A3E2" w14:textId="65329D01" w:rsidR="00CA5B9E" w:rsidRDefault="0099088B" w:rsidP="001C1CEA">
            <w:pPr>
              <w:pStyle w:val="NoSpacing"/>
              <w:rPr>
                <w:rFonts w:ascii="Tahoma" w:hAnsi="Tahoma" w:cs="Tahoma"/>
                <w:sz w:val="20"/>
                <w:szCs w:val="20"/>
              </w:rPr>
            </w:pPr>
            <w:r>
              <w:rPr>
                <w:rFonts w:ascii="Tahoma" w:hAnsi="Tahoma" w:cs="Tahoma"/>
                <w:sz w:val="20"/>
                <w:szCs w:val="20"/>
              </w:rPr>
              <w:t>Canal Bridge Lofts</w:t>
            </w:r>
          </w:p>
        </w:tc>
        <w:tc>
          <w:tcPr>
            <w:tcW w:w="2394" w:type="dxa"/>
          </w:tcPr>
          <w:p w14:paraId="1FD10619" w14:textId="61BE09BA" w:rsidR="00CA5B9E" w:rsidRDefault="0099088B" w:rsidP="001C1CEA">
            <w:pPr>
              <w:pStyle w:val="NoSpacing"/>
              <w:rPr>
                <w:rFonts w:ascii="Tahoma" w:hAnsi="Tahoma" w:cs="Tahoma"/>
                <w:sz w:val="20"/>
                <w:szCs w:val="20"/>
              </w:rPr>
            </w:pPr>
            <w:r>
              <w:rPr>
                <w:rFonts w:ascii="Tahoma" w:hAnsi="Tahoma" w:cs="Tahoma"/>
                <w:sz w:val="20"/>
                <w:szCs w:val="20"/>
              </w:rPr>
              <w:t>$8,000,000.00</w:t>
            </w:r>
          </w:p>
        </w:tc>
      </w:tr>
      <w:tr w:rsidR="00CA5B9E" w14:paraId="489F1D82" w14:textId="77777777" w:rsidTr="00CA5B9E">
        <w:tc>
          <w:tcPr>
            <w:tcW w:w="2394" w:type="dxa"/>
          </w:tcPr>
          <w:p w14:paraId="2714E550" w14:textId="528800A8" w:rsidR="00CA5B9E" w:rsidRDefault="0099088B" w:rsidP="001C1CEA">
            <w:pPr>
              <w:pStyle w:val="NoSpacing"/>
              <w:rPr>
                <w:rFonts w:ascii="Tahoma" w:hAnsi="Tahoma" w:cs="Tahoma"/>
                <w:sz w:val="20"/>
                <w:szCs w:val="20"/>
              </w:rPr>
            </w:pPr>
            <w:r>
              <w:rPr>
                <w:rFonts w:ascii="Tahoma" w:hAnsi="Tahoma" w:cs="Tahoma"/>
                <w:sz w:val="20"/>
                <w:szCs w:val="20"/>
              </w:rPr>
              <w:t>US EPA</w:t>
            </w:r>
          </w:p>
        </w:tc>
        <w:tc>
          <w:tcPr>
            <w:tcW w:w="2394" w:type="dxa"/>
          </w:tcPr>
          <w:p w14:paraId="67ADFCF6" w14:textId="468E0FF0" w:rsidR="00CA5B9E" w:rsidRDefault="0099088B" w:rsidP="001C1CEA">
            <w:pPr>
              <w:pStyle w:val="NoSpacing"/>
              <w:rPr>
                <w:rFonts w:ascii="Tahoma" w:hAnsi="Tahoma" w:cs="Tahoma"/>
                <w:sz w:val="20"/>
                <w:szCs w:val="20"/>
              </w:rPr>
            </w:pPr>
            <w:r>
              <w:rPr>
                <w:rFonts w:ascii="Tahoma" w:hAnsi="Tahoma" w:cs="Tahoma"/>
                <w:sz w:val="20"/>
                <w:szCs w:val="20"/>
              </w:rPr>
              <w:t>$1,680,000.00</w:t>
            </w:r>
          </w:p>
        </w:tc>
        <w:tc>
          <w:tcPr>
            <w:tcW w:w="2394" w:type="dxa"/>
          </w:tcPr>
          <w:p w14:paraId="18CE4D79" w14:textId="53063B09" w:rsidR="00CA5B9E" w:rsidRDefault="0099088B" w:rsidP="001C1CEA">
            <w:pPr>
              <w:pStyle w:val="NoSpacing"/>
              <w:rPr>
                <w:rFonts w:ascii="Tahoma" w:hAnsi="Tahoma" w:cs="Tahoma"/>
                <w:sz w:val="20"/>
                <w:szCs w:val="20"/>
              </w:rPr>
            </w:pPr>
            <w:r>
              <w:rPr>
                <w:rFonts w:ascii="Tahoma" w:hAnsi="Tahoma" w:cs="Tahoma"/>
                <w:sz w:val="20"/>
                <w:szCs w:val="20"/>
              </w:rPr>
              <w:t>Riverside Commercial</w:t>
            </w:r>
          </w:p>
        </w:tc>
        <w:tc>
          <w:tcPr>
            <w:tcW w:w="2394" w:type="dxa"/>
          </w:tcPr>
          <w:p w14:paraId="3D7EE835" w14:textId="3113A1BC" w:rsidR="00CA5B9E" w:rsidRDefault="0099088B" w:rsidP="001C1CEA">
            <w:pPr>
              <w:pStyle w:val="NoSpacing"/>
              <w:rPr>
                <w:rFonts w:ascii="Tahoma" w:hAnsi="Tahoma" w:cs="Tahoma"/>
                <w:sz w:val="20"/>
                <w:szCs w:val="20"/>
              </w:rPr>
            </w:pPr>
            <w:r>
              <w:rPr>
                <w:rFonts w:ascii="Tahoma" w:hAnsi="Tahoma" w:cs="Tahoma"/>
                <w:sz w:val="20"/>
                <w:szCs w:val="20"/>
              </w:rPr>
              <w:t>$3,500,000.00</w:t>
            </w:r>
          </w:p>
        </w:tc>
      </w:tr>
      <w:tr w:rsidR="00CA5B9E" w14:paraId="4C7C9638" w14:textId="77777777" w:rsidTr="00CA5B9E">
        <w:tc>
          <w:tcPr>
            <w:tcW w:w="2394" w:type="dxa"/>
          </w:tcPr>
          <w:p w14:paraId="1B3BDF6B" w14:textId="59307E7D" w:rsidR="00CA5B9E" w:rsidRDefault="0099088B" w:rsidP="001C1CEA">
            <w:pPr>
              <w:pStyle w:val="NoSpacing"/>
              <w:rPr>
                <w:rFonts w:ascii="Tahoma" w:hAnsi="Tahoma" w:cs="Tahoma"/>
                <w:sz w:val="20"/>
                <w:szCs w:val="20"/>
              </w:rPr>
            </w:pPr>
            <w:r>
              <w:rPr>
                <w:rFonts w:ascii="Tahoma" w:hAnsi="Tahoma" w:cs="Tahoma"/>
                <w:sz w:val="20"/>
                <w:szCs w:val="20"/>
              </w:rPr>
              <w:t>Rotary Club</w:t>
            </w:r>
          </w:p>
        </w:tc>
        <w:tc>
          <w:tcPr>
            <w:tcW w:w="2394" w:type="dxa"/>
          </w:tcPr>
          <w:p w14:paraId="62F6C185" w14:textId="34716F68" w:rsidR="00CA5B9E" w:rsidRDefault="0099088B" w:rsidP="001C1CEA">
            <w:pPr>
              <w:pStyle w:val="NoSpacing"/>
              <w:rPr>
                <w:rFonts w:ascii="Tahoma" w:hAnsi="Tahoma" w:cs="Tahoma"/>
                <w:sz w:val="20"/>
                <w:szCs w:val="20"/>
              </w:rPr>
            </w:pPr>
            <w:r>
              <w:rPr>
                <w:rFonts w:ascii="Tahoma" w:hAnsi="Tahoma" w:cs="Tahoma"/>
                <w:sz w:val="20"/>
                <w:szCs w:val="20"/>
              </w:rPr>
              <w:t>$170,000.00</w:t>
            </w:r>
          </w:p>
        </w:tc>
        <w:tc>
          <w:tcPr>
            <w:tcW w:w="2394" w:type="dxa"/>
          </w:tcPr>
          <w:p w14:paraId="2F6AE741" w14:textId="7ECBB521" w:rsidR="00CA5B9E" w:rsidRDefault="0099088B" w:rsidP="001C1CEA">
            <w:pPr>
              <w:pStyle w:val="NoSpacing"/>
              <w:rPr>
                <w:rFonts w:ascii="Tahoma" w:hAnsi="Tahoma" w:cs="Tahoma"/>
                <w:sz w:val="20"/>
                <w:szCs w:val="20"/>
              </w:rPr>
            </w:pPr>
            <w:r>
              <w:rPr>
                <w:rFonts w:ascii="Tahoma" w:hAnsi="Tahoma" w:cs="Tahoma"/>
                <w:sz w:val="20"/>
                <w:szCs w:val="20"/>
              </w:rPr>
              <w:t>All Others</w:t>
            </w:r>
          </w:p>
        </w:tc>
        <w:tc>
          <w:tcPr>
            <w:tcW w:w="2394" w:type="dxa"/>
          </w:tcPr>
          <w:p w14:paraId="33367D95" w14:textId="67F0B6B6" w:rsidR="00CA5B9E" w:rsidRDefault="0099088B" w:rsidP="001C1CEA">
            <w:pPr>
              <w:pStyle w:val="NoSpacing"/>
              <w:rPr>
                <w:rFonts w:ascii="Tahoma" w:hAnsi="Tahoma" w:cs="Tahoma"/>
                <w:sz w:val="20"/>
                <w:szCs w:val="20"/>
              </w:rPr>
            </w:pPr>
            <w:r>
              <w:rPr>
                <w:rFonts w:ascii="Tahoma" w:hAnsi="Tahoma" w:cs="Tahoma"/>
                <w:sz w:val="20"/>
                <w:szCs w:val="20"/>
              </w:rPr>
              <w:t>$41,575,000.00</w:t>
            </w:r>
          </w:p>
        </w:tc>
      </w:tr>
      <w:tr w:rsidR="00CA5B9E" w14:paraId="6C233B88" w14:textId="77777777" w:rsidTr="00CA5B9E">
        <w:tc>
          <w:tcPr>
            <w:tcW w:w="2394" w:type="dxa"/>
          </w:tcPr>
          <w:p w14:paraId="629BBB0F" w14:textId="189E4A8C" w:rsidR="00CA5B9E" w:rsidRDefault="0099088B" w:rsidP="001C1CEA">
            <w:pPr>
              <w:pStyle w:val="NoSpacing"/>
              <w:rPr>
                <w:rFonts w:ascii="Tahoma" w:hAnsi="Tahoma" w:cs="Tahoma"/>
                <w:sz w:val="20"/>
                <w:szCs w:val="20"/>
              </w:rPr>
            </w:pPr>
            <w:r>
              <w:rPr>
                <w:rFonts w:ascii="Tahoma" w:hAnsi="Tahoma" w:cs="Tahoma"/>
                <w:sz w:val="20"/>
                <w:szCs w:val="20"/>
              </w:rPr>
              <w:t>Regional Partners</w:t>
            </w:r>
          </w:p>
        </w:tc>
        <w:tc>
          <w:tcPr>
            <w:tcW w:w="2394" w:type="dxa"/>
          </w:tcPr>
          <w:p w14:paraId="0B640AB1" w14:textId="0B9E9BF4" w:rsidR="00CA5B9E" w:rsidRDefault="0099088B" w:rsidP="001C1CEA">
            <w:pPr>
              <w:pStyle w:val="NoSpacing"/>
              <w:rPr>
                <w:rFonts w:ascii="Tahoma" w:hAnsi="Tahoma" w:cs="Tahoma"/>
                <w:sz w:val="20"/>
                <w:szCs w:val="20"/>
              </w:rPr>
            </w:pPr>
            <w:r>
              <w:rPr>
                <w:rFonts w:ascii="Tahoma" w:hAnsi="Tahoma" w:cs="Tahoma"/>
                <w:sz w:val="20"/>
                <w:szCs w:val="20"/>
              </w:rPr>
              <w:t>$140,000.00</w:t>
            </w:r>
          </w:p>
        </w:tc>
        <w:tc>
          <w:tcPr>
            <w:tcW w:w="2394" w:type="dxa"/>
          </w:tcPr>
          <w:p w14:paraId="31FD251B" w14:textId="77777777" w:rsidR="00CA5B9E" w:rsidRDefault="0099088B" w:rsidP="001C1CEA">
            <w:pPr>
              <w:pStyle w:val="NoSpacing"/>
              <w:rPr>
                <w:rFonts w:ascii="Tahoma" w:hAnsi="Tahoma" w:cs="Tahoma"/>
                <w:sz w:val="20"/>
                <w:szCs w:val="20"/>
              </w:rPr>
            </w:pPr>
            <w:r>
              <w:rPr>
                <w:rFonts w:ascii="Tahoma" w:hAnsi="Tahoma" w:cs="Tahoma"/>
                <w:sz w:val="20"/>
                <w:szCs w:val="20"/>
              </w:rPr>
              <w:t>Est. Tax Revenue</w:t>
            </w:r>
          </w:p>
          <w:p w14:paraId="17FACC6B" w14:textId="2DD91854" w:rsidR="0099088B" w:rsidRDefault="0099088B" w:rsidP="001C1CEA">
            <w:pPr>
              <w:pStyle w:val="NoSpacing"/>
              <w:rPr>
                <w:rFonts w:ascii="Tahoma" w:hAnsi="Tahoma" w:cs="Tahoma"/>
                <w:sz w:val="20"/>
                <w:szCs w:val="20"/>
              </w:rPr>
            </w:pPr>
            <w:r>
              <w:rPr>
                <w:rFonts w:ascii="Tahoma" w:hAnsi="Tahoma" w:cs="Tahoma"/>
                <w:sz w:val="20"/>
                <w:szCs w:val="20"/>
              </w:rPr>
              <w:t>$1,804,000</w:t>
            </w:r>
          </w:p>
        </w:tc>
        <w:tc>
          <w:tcPr>
            <w:tcW w:w="2394" w:type="dxa"/>
          </w:tcPr>
          <w:p w14:paraId="0B80ED7B" w14:textId="77777777" w:rsidR="00CA5B9E" w:rsidRDefault="00CA5B9E" w:rsidP="001C1CEA">
            <w:pPr>
              <w:pStyle w:val="NoSpacing"/>
              <w:rPr>
                <w:rFonts w:ascii="Tahoma" w:hAnsi="Tahoma" w:cs="Tahoma"/>
                <w:sz w:val="20"/>
                <w:szCs w:val="20"/>
              </w:rPr>
            </w:pPr>
          </w:p>
        </w:tc>
      </w:tr>
      <w:tr w:rsidR="00CA5B9E" w14:paraId="659574B2" w14:textId="77777777" w:rsidTr="00CA5B9E">
        <w:tc>
          <w:tcPr>
            <w:tcW w:w="2394" w:type="dxa"/>
          </w:tcPr>
          <w:p w14:paraId="1EAFC4EC" w14:textId="18591249" w:rsidR="00CA5B9E" w:rsidRPr="0099088B" w:rsidRDefault="0099088B" w:rsidP="0099088B">
            <w:pPr>
              <w:pStyle w:val="NoSpacing"/>
              <w:jc w:val="right"/>
              <w:rPr>
                <w:rFonts w:ascii="Tahoma" w:hAnsi="Tahoma" w:cs="Tahoma"/>
                <w:b/>
                <w:sz w:val="20"/>
                <w:szCs w:val="20"/>
              </w:rPr>
            </w:pPr>
            <w:r>
              <w:rPr>
                <w:rFonts w:ascii="Tahoma" w:hAnsi="Tahoma" w:cs="Tahoma"/>
                <w:b/>
                <w:sz w:val="20"/>
                <w:szCs w:val="20"/>
              </w:rPr>
              <w:t>Total Received</w:t>
            </w:r>
          </w:p>
        </w:tc>
        <w:tc>
          <w:tcPr>
            <w:tcW w:w="2394" w:type="dxa"/>
          </w:tcPr>
          <w:p w14:paraId="58225698" w14:textId="2C1F491F" w:rsidR="00CA5B9E" w:rsidRPr="0099088B" w:rsidRDefault="0099088B" w:rsidP="001C1CEA">
            <w:pPr>
              <w:pStyle w:val="NoSpacing"/>
              <w:rPr>
                <w:rFonts w:ascii="Tahoma" w:hAnsi="Tahoma" w:cs="Tahoma"/>
                <w:b/>
                <w:sz w:val="20"/>
                <w:szCs w:val="20"/>
              </w:rPr>
            </w:pPr>
            <w:r>
              <w:rPr>
                <w:rFonts w:ascii="Tahoma" w:hAnsi="Tahoma" w:cs="Tahoma"/>
                <w:b/>
                <w:sz w:val="20"/>
                <w:szCs w:val="20"/>
              </w:rPr>
              <w:t>$24,544,780.00</w:t>
            </w:r>
          </w:p>
        </w:tc>
        <w:tc>
          <w:tcPr>
            <w:tcW w:w="2394" w:type="dxa"/>
          </w:tcPr>
          <w:p w14:paraId="3860DC49" w14:textId="4744F27E" w:rsidR="00CA5B9E" w:rsidRPr="0099088B" w:rsidRDefault="0099088B" w:rsidP="0099088B">
            <w:pPr>
              <w:pStyle w:val="NoSpacing"/>
              <w:jc w:val="right"/>
              <w:rPr>
                <w:rFonts w:ascii="Tahoma" w:hAnsi="Tahoma" w:cs="Tahoma"/>
                <w:b/>
                <w:sz w:val="20"/>
                <w:szCs w:val="20"/>
              </w:rPr>
            </w:pPr>
            <w:r>
              <w:rPr>
                <w:rFonts w:ascii="Tahoma" w:hAnsi="Tahoma" w:cs="Tahoma"/>
                <w:b/>
                <w:sz w:val="20"/>
                <w:szCs w:val="20"/>
              </w:rPr>
              <w:t>Total Leveraged</w:t>
            </w:r>
          </w:p>
        </w:tc>
        <w:tc>
          <w:tcPr>
            <w:tcW w:w="2394" w:type="dxa"/>
          </w:tcPr>
          <w:p w14:paraId="76EFB8E7" w14:textId="3B17A982" w:rsidR="00CA5B9E" w:rsidRPr="0099088B" w:rsidRDefault="0099088B" w:rsidP="001C1CEA">
            <w:pPr>
              <w:pStyle w:val="NoSpacing"/>
              <w:rPr>
                <w:rFonts w:ascii="Tahoma" w:hAnsi="Tahoma" w:cs="Tahoma"/>
                <w:b/>
                <w:sz w:val="20"/>
                <w:szCs w:val="20"/>
              </w:rPr>
            </w:pPr>
            <w:r>
              <w:rPr>
                <w:rFonts w:ascii="Tahoma" w:hAnsi="Tahoma" w:cs="Tahoma"/>
                <w:b/>
                <w:sz w:val="20"/>
                <w:szCs w:val="20"/>
              </w:rPr>
              <w:t>$127,575,000.00</w:t>
            </w:r>
          </w:p>
        </w:tc>
      </w:tr>
    </w:tbl>
    <w:p w14:paraId="07FA8DB8" w14:textId="77777777" w:rsidR="00CA5B9E" w:rsidRPr="00AB6DB6" w:rsidRDefault="00CA5B9E" w:rsidP="001C1CEA">
      <w:pPr>
        <w:pStyle w:val="NoSpacing"/>
        <w:rPr>
          <w:rFonts w:ascii="Tahoma" w:hAnsi="Tahoma" w:cs="Tahoma"/>
          <w:sz w:val="20"/>
          <w:szCs w:val="20"/>
        </w:rPr>
      </w:pPr>
    </w:p>
    <w:p w14:paraId="6C92E07F" w14:textId="696810B4" w:rsidR="00836922" w:rsidRDefault="00836922" w:rsidP="001C1CEA">
      <w:pPr>
        <w:pStyle w:val="NoSpacing"/>
        <w:rPr>
          <w:rFonts w:ascii="Tahoma" w:hAnsi="Tahoma" w:cs="Tahoma"/>
          <w:b/>
          <w:sz w:val="20"/>
          <w:szCs w:val="20"/>
        </w:rPr>
      </w:pPr>
      <w:r>
        <w:rPr>
          <w:rFonts w:ascii="Tahoma" w:hAnsi="Tahoma" w:cs="Tahoma"/>
          <w:b/>
          <w:sz w:val="20"/>
          <w:szCs w:val="20"/>
        </w:rPr>
        <w:t xml:space="preserve">Canal Street </w:t>
      </w:r>
      <w:proofErr w:type="spellStart"/>
      <w:r>
        <w:rPr>
          <w:rFonts w:ascii="Tahoma" w:hAnsi="Tahoma" w:cs="Tahoma"/>
          <w:b/>
          <w:sz w:val="20"/>
          <w:szCs w:val="20"/>
        </w:rPr>
        <w:t>Browfields</w:t>
      </w:r>
      <w:proofErr w:type="spellEnd"/>
      <w:r>
        <w:rPr>
          <w:rFonts w:ascii="Tahoma" w:hAnsi="Tahoma" w:cs="Tahoma"/>
          <w:b/>
          <w:sz w:val="20"/>
          <w:szCs w:val="20"/>
        </w:rPr>
        <w:t xml:space="preserve"> Redevelopment</w:t>
      </w:r>
      <w:r w:rsidR="00393669">
        <w:rPr>
          <w:rFonts w:ascii="Tahoma" w:hAnsi="Tahoma" w:cs="Tahoma"/>
          <w:b/>
          <w:sz w:val="20"/>
          <w:szCs w:val="20"/>
        </w:rPr>
        <w:t xml:space="preserve"> - </w:t>
      </w:r>
      <w:r>
        <w:rPr>
          <w:rFonts w:ascii="Tahoma" w:hAnsi="Tahoma" w:cs="Tahoma"/>
          <w:b/>
          <w:sz w:val="20"/>
          <w:szCs w:val="20"/>
        </w:rPr>
        <w:t>Property Demographics</w:t>
      </w:r>
    </w:p>
    <w:tbl>
      <w:tblPr>
        <w:tblStyle w:val="TableGrid"/>
        <w:tblW w:w="0" w:type="auto"/>
        <w:tblLayout w:type="fixed"/>
        <w:tblLook w:val="04A0" w:firstRow="1" w:lastRow="0" w:firstColumn="1" w:lastColumn="0" w:noHBand="0" w:noVBand="1"/>
      </w:tblPr>
      <w:tblGrid>
        <w:gridCol w:w="558"/>
        <w:gridCol w:w="2070"/>
        <w:gridCol w:w="1260"/>
        <w:gridCol w:w="1170"/>
        <w:gridCol w:w="720"/>
        <w:gridCol w:w="900"/>
        <w:gridCol w:w="810"/>
        <w:gridCol w:w="810"/>
        <w:gridCol w:w="1064"/>
      </w:tblGrid>
      <w:tr w:rsidR="007904F4" w14:paraId="0260438E" w14:textId="77777777" w:rsidTr="007904F4">
        <w:tc>
          <w:tcPr>
            <w:tcW w:w="558" w:type="dxa"/>
          </w:tcPr>
          <w:p w14:paraId="38888DB9" w14:textId="36D744FD" w:rsidR="00393669" w:rsidRPr="00967D1F" w:rsidRDefault="00393669" w:rsidP="007904F4">
            <w:pPr>
              <w:pStyle w:val="NoSpacing"/>
              <w:jc w:val="center"/>
              <w:rPr>
                <w:rFonts w:ascii="Tahoma" w:hAnsi="Tahoma" w:cs="Tahoma"/>
                <w:b/>
                <w:sz w:val="16"/>
                <w:szCs w:val="16"/>
              </w:rPr>
            </w:pPr>
            <w:r>
              <w:rPr>
                <w:rFonts w:ascii="Tahoma" w:hAnsi="Tahoma" w:cs="Tahoma"/>
                <w:b/>
                <w:sz w:val="16"/>
                <w:szCs w:val="16"/>
              </w:rPr>
              <w:t>Pro</w:t>
            </w:r>
            <w:r w:rsidR="007904F4">
              <w:rPr>
                <w:rFonts w:ascii="Tahoma" w:hAnsi="Tahoma" w:cs="Tahoma"/>
                <w:b/>
                <w:sz w:val="16"/>
                <w:szCs w:val="16"/>
              </w:rPr>
              <w:t xml:space="preserve">  </w:t>
            </w:r>
            <w:r w:rsidRPr="00967D1F">
              <w:rPr>
                <w:rFonts w:ascii="Tahoma" w:hAnsi="Tahoma" w:cs="Tahoma"/>
                <w:b/>
                <w:sz w:val="16"/>
                <w:szCs w:val="16"/>
              </w:rPr>
              <w:t>ID</w:t>
            </w:r>
          </w:p>
        </w:tc>
        <w:tc>
          <w:tcPr>
            <w:tcW w:w="2070" w:type="dxa"/>
          </w:tcPr>
          <w:p w14:paraId="69B1C620" w14:textId="71F8E387" w:rsidR="00393669" w:rsidRPr="00967D1F" w:rsidRDefault="00393669" w:rsidP="00393669">
            <w:pPr>
              <w:pStyle w:val="NoSpacing"/>
              <w:rPr>
                <w:rFonts w:ascii="Tahoma" w:hAnsi="Tahoma" w:cs="Tahoma"/>
                <w:b/>
                <w:sz w:val="16"/>
                <w:szCs w:val="16"/>
              </w:rPr>
            </w:pPr>
            <w:r w:rsidRPr="00967D1F">
              <w:rPr>
                <w:rFonts w:ascii="Tahoma" w:hAnsi="Tahoma" w:cs="Tahoma"/>
                <w:b/>
                <w:sz w:val="16"/>
                <w:szCs w:val="16"/>
              </w:rPr>
              <w:t>Address</w:t>
            </w:r>
            <w:r>
              <w:rPr>
                <w:rFonts w:ascii="Tahoma" w:hAnsi="Tahoma" w:cs="Tahoma"/>
                <w:b/>
                <w:sz w:val="16"/>
                <w:szCs w:val="16"/>
              </w:rPr>
              <w:t>/Map/Lot</w:t>
            </w:r>
          </w:p>
        </w:tc>
        <w:tc>
          <w:tcPr>
            <w:tcW w:w="1260" w:type="dxa"/>
          </w:tcPr>
          <w:p w14:paraId="3C3642D3" w14:textId="3EF23B60" w:rsidR="00393669" w:rsidRPr="00967D1F" w:rsidRDefault="00393669" w:rsidP="001C1CEA">
            <w:pPr>
              <w:pStyle w:val="NoSpacing"/>
              <w:rPr>
                <w:rFonts w:ascii="Tahoma" w:hAnsi="Tahoma" w:cs="Tahoma"/>
                <w:b/>
                <w:sz w:val="16"/>
                <w:szCs w:val="16"/>
              </w:rPr>
            </w:pPr>
            <w:r w:rsidRPr="00967D1F">
              <w:rPr>
                <w:rFonts w:ascii="Tahoma" w:hAnsi="Tahoma" w:cs="Tahoma"/>
                <w:b/>
                <w:sz w:val="16"/>
                <w:szCs w:val="16"/>
              </w:rPr>
              <w:t>Property</w:t>
            </w:r>
          </w:p>
        </w:tc>
        <w:tc>
          <w:tcPr>
            <w:tcW w:w="1170" w:type="dxa"/>
          </w:tcPr>
          <w:p w14:paraId="08AE6947" w14:textId="6DDCA5F1" w:rsidR="00393669" w:rsidRPr="00967D1F" w:rsidRDefault="00393669" w:rsidP="001C1CEA">
            <w:pPr>
              <w:pStyle w:val="NoSpacing"/>
              <w:rPr>
                <w:rFonts w:ascii="Tahoma" w:hAnsi="Tahoma" w:cs="Tahoma"/>
                <w:b/>
                <w:sz w:val="16"/>
                <w:szCs w:val="16"/>
              </w:rPr>
            </w:pPr>
            <w:r w:rsidRPr="00967D1F">
              <w:rPr>
                <w:rFonts w:ascii="Tahoma" w:hAnsi="Tahoma" w:cs="Tahoma"/>
                <w:b/>
                <w:sz w:val="16"/>
                <w:szCs w:val="16"/>
              </w:rPr>
              <w:t>Owner</w:t>
            </w:r>
          </w:p>
        </w:tc>
        <w:tc>
          <w:tcPr>
            <w:tcW w:w="720" w:type="dxa"/>
          </w:tcPr>
          <w:p w14:paraId="26098D5B" w14:textId="44D7071C" w:rsidR="00393669" w:rsidRPr="00967D1F" w:rsidRDefault="00393669" w:rsidP="001C1CEA">
            <w:pPr>
              <w:pStyle w:val="NoSpacing"/>
              <w:rPr>
                <w:rFonts w:ascii="Tahoma" w:hAnsi="Tahoma" w:cs="Tahoma"/>
                <w:b/>
                <w:sz w:val="16"/>
                <w:szCs w:val="16"/>
              </w:rPr>
            </w:pPr>
            <w:r w:rsidRPr="00967D1F">
              <w:rPr>
                <w:rFonts w:ascii="Tahoma" w:hAnsi="Tahoma" w:cs="Tahoma"/>
                <w:b/>
                <w:sz w:val="16"/>
                <w:szCs w:val="16"/>
              </w:rPr>
              <w:t>Acreage</w:t>
            </w:r>
          </w:p>
        </w:tc>
        <w:tc>
          <w:tcPr>
            <w:tcW w:w="900" w:type="dxa"/>
          </w:tcPr>
          <w:p w14:paraId="57809740" w14:textId="7CC9A4C8" w:rsidR="00393669" w:rsidRPr="00967D1F" w:rsidRDefault="00393669" w:rsidP="00CD3130">
            <w:pPr>
              <w:pStyle w:val="NoSpacing"/>
              <w:rPr>
                <w:rFonts w:ascii="Tahoma" w:hAnsi="Tahoma" w:cs="Tahoma"/>
                <w:b/>
                <w:sz w:val="16"/>
                <w:szCs w:val="16"/>
              </w:rPr>
            </w:pPr>
            <w:r w:rsidRPr="00967D1F">
              <w:rPr>
                <w:rFonts w:ascii="Tahoma" w:hAnsi="Tahoma" w:cs="Tahoma"/>
                <w:b/>
                <w:sz w:val="16"/>
                <w:szCs w:val="16"/>
              </w:rPr>
              <w:t>Add</w:t>
            </w:r>
            <w:r>
              <w:rPr>
                <w:rFonts w:ascii="Tahoma" w:hAnsi="Tahoma" w:cs="Tahoma"/>
                <w:b/>
                <w:sz w:val="16"/>
                <w:szCs w:val="16"/>
              </w:rPr>
              <w:t>ressed</w:t>
            </w:r>
          </w:p>
        </w:tc>
        <w:tc>
          <w:tcPr>
            <w:tcW w:w="810" w:type="dxa"/>
          </w:tcPr>
          <w:p w14:paraId="7B375F1E" w14:textId="7F874E6E" w:rsidR="00393669" w:rsidRPr="00967D1F" w:rsidRDefault="00393669" w:rsidP="001C1CEA">
            <w:pPr>
              <w:pStyle w:val="NoSpacing"/>
              <w:rPr>
                <w:rFonts w:ascii="Tahoma" w:hAnsi="Tahoma" w:cs="Tahoma"/>
                <w:b/>
                <w:sz w:val="16"/>
                <w:szCs w:val="16"/>
              </w:rPr>
            </w:pPr>
            <w:r w:rsidRPr="00967D1F">
              <w:rPr>
                <w:rFonts w:ascii="Tahoma" w:hAnsi="Tahoma" w:cs="Tahoma"/>
                <w:b/>
                <w:sz w:val="16"/>
                <w:szCs w:val="16"/>
              </w:rPr>
              <w:t>Comp.</w:t>
            </w:r>
          </w:p>
        </w:tc>
        <w:tc>
          <w:tcPr>
            <w:tcW w:w="810" w:type="dxa"/>
          </w:tcPr>
          <w:p w14:paraId="2D50463D" w14:textId="77777777" w:rsidR="007904F4" w:rsidRDefault="00393669" w:rsidP="00393669">
            <w:pPr>
              <w:pStyle w:val="NoSpacing"/>
              <w:jc w:val="center"/>
              <w:rPr>
                <w:rFonts w:ascii="Tahoma" w:hAnsi="Tahoma" w:cs="Tahoma"/>
                <w:b/>
                <w:sz w:val="16"/>
                <w:szCs w:val="16"/>
              </w:rPr>
            </w:pPr>
            <w:r w:rsidRPr="00967D1F">
              <w:rPr>
                <w:rFonts w:ascii="Tahoma" w:hAnsi="Tahoma" w:cs="Tahoma"/>
                <w:b/>
                <w:sz w:val="16"/>
                <w:szCs w:val="16"/>
              </w:rPr>
              <w:t>In Pro</w:t>
            </w:r>
          </w:p>
          <w:p w14:paraId="1648FF2E" w14:textId="7BA35358" w:rsidR="00393669" w:rsidRPr="00967D1F" w:rsidRDefault="00393669" w:rsidP="00393669">
            <w:pPr>
              <w:pStyle w:val="NoSpacing"/>
              <w:jc w:val="center"/>
              <w:rPr>
                <w:rFonts w:ascii="Tahoma" w:hAnsi="Tahoma" w:cs="Tahoma"/>
                <w:b/>
                <w:sz w:val="16"/>
                <w:szCs w:val="16"/>
              </w:rPr>
            </w:pPr>
            <w:proofErr w:type="spellStart"/>
            <w:r w:rsidRPr="00967D1F">
              <w:rPr>
                <w:rFonts w:ascii="Tahoma" w:hAnsi="Tahoma" w:cs="Tahoma"/>
                <w:b/>
                <w:sz w:val="16"/>
                <w:szCs w:val="16"/>
              </w:rPr>
              <w:t>gre</w:t>
            </w:r>
            <w:r>
              <w:rPr>
                <w:rFonts w:ascii="Tahoma" w:hAnsi="Tahoma" w:cs="Tahoma"/>
                <w:b/>
                <w:sz w:val="16"/>
                <w:szCs w:val="16"/>
              </w:rPr>
              <w:t>s</w:t>
            </w:r>
            <w:r w:rsidRPr="00967D1F">
              <w:rPr>
                <w:rFonts w:ascii="Tahoma" w:hAnsi="Tahoma" w:cs="Tahoma"/>
                <w:b/>
                <w:sz w:val="16"/>
                <w:szCs w:val="16"/>
              </w:rPr>
              <w:t>s</w:t>
            </w:r>
            <w:proofErr w:type="spellEnd"/>
          </w:p>
        </w:tc>
        <w:tc>
          <w:tcPr>
            <w:tcW w:w="1064" w:type="dxa"/>
          </w:tcPr>
          <w:p w14:paraId="0972562A" w14:textId="0AAD81E8" w:rsidR="00393669" w:rsidRPr="00967D1F" w:rsidRDefault="00393669" w:rsidP="00967D1F">
            <w:pPr>
              <w:pStyle w:val="NoSpacing"/>
              <w:jc w:val="center"/>
              <w:rPr>
                <w:rFonts w:ascii="Tahoma" w:hAnsi="Tahoma" w:cs="Tahoma"/>
                <w:b/>
                <w:sz w:val="16"/>
                <w:szCs w:val="16"/>
              </w:rPr>
            </w:pPr>
            <w:r w:rsidRPr="00967D1F">
              <w:rPr>
                <w:rFonts w:ascii="Tahoma" w:hAnsi="Tahoma" w:cs="Tahoma"/>
                <w:b/>
                <w:sz w:val="16"/>
                <w:szCs w:val="16"/>
              </w:rPr>
              <w:t>Not Started</w:t>
            </w:r>
          </w:p>
        </w:tc>
      </w:tr>
      <w:tr w:rsidR="00393669" w14:paraId="14DED69C" w14:textId="77777777" w:rsidTr="007904F4">
        <w:tc>
          <w:tcPr>
            <w:tcW w:w="558" w:type="dxa"/>
          </w:tcPr>
          <w:p w14:paraId="420C5E33" w14:textId="5F65C52F"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1</w:t>
            </w:r>
          </w:p>
        </w:tc>
        <w:tc>
          <w:tcPr>
            <w:tcW w:w="2070" w:type="dxa"/>
          </w:tcPr>
          <w:p w14:paraId="6F86AC89" w14:textId="6B777CAB" w:rsidR="00393669" w:rsidRPr="00967D1F" w:rsidRDefault="00393669" w:rsidP="001C1CEA">
            <w:pPr>
              <w:pStyle w:val="NoSpacing"/>
              <w:rPr>
                <w:rFonts w:ascii="Tahoma" w:hAnsi="Tahoma" w:cs="Tahoma"/>
                <w:sz w:val="18"/>
                <w:szCs w:val="18"/>
              </w:rPr>
            </w:pPr>
            <w:r w:rsidRPr="00967D1F">
              <w:rPr>
                <w:rFonts w:ascii="Tahoma" w:hAnsi="Tahoma" w:cs="Tahoma"/>
                <w:sz w:val="18"/>
                <w:szCs w:val="18"/>
              </w:rPr>
              <w:t>0 Canal St.</w:t>
            </w:r>
            <w:r>
              <w:rPr>
                <w:rFonts w:ascii="Tahoma" w:hAnsi="Tahoma" w:cs="Tahoma"/>
                <w:sz w:val="18"/>
                <w:szCs w:val="18"/>
              </w:rPr>
              <w:t>/139/3</w:t>
            </w:r>
          </w:p>
        </w:tc>
        <w:tc>
          <w:tcPr>
            <w:tcW w:w="1260" w:type="dxa"/>
          </w:tcPr>
          <w:p w14:paraId="278F8E13" w14:textId="77777777" w:rsidR="00393669" w:rsidRDefault="00393669" w:rsidP="001C1CEA">
            <w:pPr>
              <w:pStyle w:val="NoSpacing"/>
              <w:rPr>
                <w:rFonts w:ascii="Tahoma" w:hAnsi="Tahoma" w:cs="Tahoma"/>
                <w:sz w:val="18"/>
                <w:szCs w:val="18"/>
              </w:rPr>
            </w:pPr>
            <w:proofErr w:type="spellStart"/>
            <w:r>
              <w:rPr>
                <w:rFonts w:ascii="Tahoma" w:hAnsi="Tahoma" w:cs="Tahoma"/>
                <w:sz w:val="18"/>
                <w:szCs w:val="18"/>
              </w:rPr>
              <w:t>Ascom</w:t>
            </w:r>
            <w:proofErr w:type="spellEnd"/>
          </w:p>
          <w:p w14:paraId="3BA6C3B7" w14:textId="599C9B05" w:rsidR="00393669" w:rsidRPr="00967D1F" w:rsidRDefault="00393669" w:rsidP="001C1CEA">
            <w:pPr>
              <w:pStyle w:val="NoSpacing"/>
              <w:rPr>
                <w:rFonts w:ascii="Tahoma" w:hAnsi="Tahoma" w:cs="Tahoma"/>
                <w:sz w:val="18"/>
                <w:szCs w:val="18"/>
              </w:rPr>
            </w:pPr>
            <w:r>
              <w:rPr>
                <w:rFonts w:ascii="Tahoma" w:hAnsi="Tahoma" w:cs="Tahoma"/>
                <w:sz w:val="18"/>
                <w:szCs w:val="18"/>
              </w:rPr>
              <w:t>Hasler</w:t>
            </w:r>
          </w:p>
        </w:tc>
        <w:tc>
          <w:tcPr>
            <w:tcW w:w="1170" w:type="dxa"/>
          </w:tcPr>
          <w:p w14:paraId="78712F00" w14:textId="77777777" w:rsidR="00393669" w:rsidRPr="00967D1F" w:rsidRDefault="00393669" w:rsidP="001C1CEA">
            <w:pPr>
              <w:pStyle w:val="NoSpacing"/>
              <w:rPr>
                <w:rFonts w:ascii="Tahoma" w:hAnsi="Tahoma" w:cs="Tahoma"/>
                <w:sz w:val="18"/>
                <w:szCs w:val="18"/>
              </w:rPr>
            </w:pPr>
            <w:r w:rsidRPr="00967D1F">
              <w:rPr>
                <w:rFonts w:ascii="Tahoma" w:hAnsi="Tahoma" w:cs="Tahoma"/>
                <w:sz w:val="18"/>
                <w:szCs w:val="18"/>
              </w:rPr>
              <w:t>Alegna</w:t>
            </w:r>
          </w:p>
          <w:p w14:paraId="07AF06B2" w14:textId="0F361A04" w:rsidR="00393669" w:rsidRPr="00967D1F" w:rsidRDefault="00393669" w:rsidP="001C1CEA">
            <w:pPr>
              <w:pStyle w:val="NoSpacing"/>
              <w:rPr>
                <w:rFonts w:ascii="Tahoma" w:hAnsi="Tahoma" w:cs="Tahoma"/>
                <w:sz w:val="18"/>
                <w:szCs w:val="18"/>
              </w:rPr>
            </w:pPr>
            <w:r w:rsidRPr="00967D1F">
              <w:rPr>
                <w:rFonts w:ascii="Tahoma" w:hAnsi="Tahoma" w:cs="Tahoma"/>
                <w:sz w:val="18"/>
                <w:szCs w:val="18"/>
              </w:rPr>
              <w:t>Corp.</w:t>
            </w:r>
          </w:p>
        </w:tc>
        <w:tc>
          <w:tcPr>
            <w:tcW w:w="720" w:type="dxa"/>
          </w:tcPr>
          <w:p w14:paraId="60A08B84" w14:textId="2990CA3F" w:rsidR="00393669" w:rsidRPr="00967D1F" w:rsidRDefault="00393669" w:rsidP="001C1CEA">
            <w:pPr>
              <w:pStyle w:val="NoSpacing"/>
              <w:rPr>
                <w:rFonts w:ascii="Tahoma" w:hAnsi="Tahoma" w:cs="Tahoma"/>
                <w:sz w:val="18"/>
                <w:szCs w:val="18"/>
              </w:rPr>
            </w:pPr>
            <w:r>
              <w:rPr>
                <w:rFonts w:ascii="Tahoma" w:hAnsi="Tahoma" w:cs="Tahoma"/>
                <w:sz w:val="18"/>
                <w:szCs w:val="18"/>
              </w:rPr>
              <w:t>1.87</w:t>
            </w:r>
          </w:p>
        </w:tc>
        <w:tc>
          <w:tcPr>
            <w:tcW w:w="900" w:type="dxa"/>
          </w:tcPr>
          <w:p w14:paraId="0A153148" w14:textId="77777777" w:rsidR="00393669" w:rsidRPr="00967D1F" w:rsidRDefault="00393669" w:rsidP="001C1CEA">
            <w:pPr>
              <w:pStyle w:val="NoSpacing"/>
              <w:rPr>
                <w:rFonts w:ascii="Tahoma" w:hAnsi="Tahoma" w:cs="Tahoma"/>
                <w:sz w:val="18"/>
                <w:szCs w:val="18"/>
              </w:rPr>
            </w:pPr>
          </w:p>
        </w:tc>
        <w:tc>
          <w:tcPr>
            <w:tcW w:w="810" w:type="dxa"/>
          </w:tcPr>
          <w:p w14:paraId="6A1040F7" w14:textId="77777777" w:rsidR="00393669" w:rsidRPr="00967D1F" w:rsidRDefault="00393669" w:rsidP="001C1CEA">
            <w:pPr>
              <w:pStyle w:val="NoSpacing"/>
              <w:rPr>
                <w:rFonts w:ascii="Tahoma" w:hAnsi="Tahoma" w:cs="Tahoma"/>
                <w:b/>
                <w:sz w:val="18"/>
                <w:szCs w:val="18"/>
              </w:rPr>
            </w:pPr>
          </w:p>
        </w:tc>
        <w:tc>
          <w:tcPr>
            <w:tcW w:w="810" w:type="dxa"/>
          </w:tcPr>
          <w:p w14:paraId="0C992B36" w14:textId="77777777" w:rsidR="00393669" w:rsidRPr="00967D1F" w:rsidRDefault="00393669" w:rsidP="001C1CEA">
            <w:pPr>
              <w:pStyle w:val="NoSpacing"/>
              <w:rPr>
                <w:rFonts w:ascii="Tahoma" w:hAnsi="Tahoma" w:cs="Tahoma"/>
                <w:b/>
                <w:sz w:val="18"/>
                <w:szCs w:val="18"/>
              </w:rPr>
            </w:pPr>
          </w:p>
        </w:tc>
        <w:tc>
          <w:tcPr>
            <w:tcW w:w="1064" w:type="dxa"/>
          </w:tcPr>
          <w:p w14:paraId="6B1B642C" w14:textId="32AB8E9B" w:rsidR="00393669" w:rsidRPr="00967D1F" w:rsidRDefault="00393669" w:rsidP="00967D1F">
            <w:pPr>
              <w:pStyle w:val="NoSpacing"/>
              <w:jc w:val="center"/>
              <w:rPr>
                <w:rFonts w:ascii="Tahoma" w:hAnsi="Tahoma" w:cs="Tahoma"/>
                <w:sz w:val="18"/>
                <w:szCs w:val="18"/>
              </w:rPr>
            </w:pPr>
            <w:r>
              <w:rPr>
                <w:rFonts w:ascii="Tahoma" w:hAnsi="Tahoma" w:cs="Tahoma"/>
                <w:sz w:val="18"/>
                <w:szCs w:val="18"/>
              </w:rPr>
              <w:t>1</w:t>
            </w:r>
          </w:p>
        </w:tc>
      </w:tr>
      <w:tr w:rsidR="00393669" w14:paraId="159A7005" w14:textId="77777777" w:rsidTr="007904F4">
        <w:tc>
          <w:tcPr>
            <w:tcW w:w="558" w:type="dxa"/>
          </w:tcPr>
          <w:p w14:paraId="43DBE46E" w14:textId="292518D3"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2</w:t>
            </w:r>
          </w:p>
        </w:tc>
        <w:tc>
          <w:tcPr>
            <w:tcW w:w="2070" w:type="dxa"/>
          </w:tcPr>
          <w:p w14:paraId="65D72DEB" w14:textId="1502F1C1" w:rsidR="00393669" w:rsidRPr="00967D1F" w:rsidRDefault="00393669" w:rsidP="00393669">
            <w:pPr>
              <w:pStyle w:val="NoSpacing"/>
              <w:rPr>
                <w:rFonts w:ascii="Tahoma" w:hAnsi="Tahoma" w:cs="Tahoma"/>
                <w:sz w:val="18"/>
                <w:szCs w:val="18"/>
              </w:rPr>
            </w:pPr>
            <w:r w:rsidRPr="00967D1F">
              <w:rPr>
                <w:rFonts w:ascii="Tahoma" w:hAnsi="Tahoma" w:cs="Tahoma"/>
                <w:sz w:val="18"/>
                <w:szCs w:val="18"/>
              </w:rPr>
              <w:t xml:space="preserve">281 Canal </w:t>
            </w:r>
            <w:r>
              <w:rPr>
                <w:rFonts w:ascii="Tahoma" w:hAnsi="Tahoma" w:cs="Tahoma"/>
                <w:sz w:val="18"/>
                <w:szCs w:val="18"/>
              </w:rPr>
              <w:t>S</w:t>
            </w:r>
            <w:r w:rsidRPr="00967D1F">
              <w:rPr>
                <w:rFonts w:ascii="Tahoma" w:hAnsi="Tahoma" w:cs="Tahoma"/>
                <w:sz w:val="18"/>
                <w:szCs w:val="18"/>
              </w:rPr>
              <w:t>t.</w:t>
            </w:r>
            <w:r>
              <w:rPr>
                <w:rFonts w:ascii="Tahoma" w:hAnsi="Tahoma" w:cs="Tahoma"/>
                <w:sz w:val="18"/>
                <w:szCs w:val="18"/>
              </w:rPr>
              <w:t>/139/4</w:t>
            </w:r>
          </w:p>
        </w:tc>
        <w:tc>
          <w:tcPr>
            <w:tcW w:w="1260" w:type="dxa"/>
          </w:tcPr>
          <w:p w14:paraId="31656FC2" w14:textId="0CABD616" w:rsidR="00393669" w:rsidRPr="00967D1F" w:rsidRDefault="00393669" w:rsidP="001C1CEA">
            <w:pPr>
              <w:pStyle w:val="NoSpacing"/>
              <w:rPr>
                <w:rFonts w:ascii="Tahoma" w:hAnsi="Tahoma" w:cs="Tahoma"/>
                <w:sz w:val="18"/>
                <w:szCs w:val="18"/>
              </w:rPr>
            </w:pPr>
            <w:r>
              <w:rPr>
                <w:rFonts w:ascii="Tahoma" w:hAnsi="Tahoma" w:cs="Tahoma"/>
                <w:sz w:val="18"/>
                <w:szCs w:val="18"/>
              </w:rPr>
              <w:t>Star Pin</w:t>
            </w:r>
          </w:p>
        </w:tc>
        <w:tc>
          <w:tcPr>
            <w:tcW w:w="1170" w:type="dxa"/>
          </w:tcPr>
          <w:p w14:paraId="6AC48856" w14:textId="2CFCECB7" w:rsidR="00393669" w:rsidRDefault="00393669" w:rsidP="001C1CEA">
            <w:pPr>
              <w:pStyle w:val="NoSpacing"/>
              <w:rPr>
                <w:rFonts w:ascii="Tahoma" w:hAnsi="Tahoma" w:cs="Tahoma"/>
                <w:sz w:val="18"/>
                <w:szCs w:val="18"/>
              </w:rPr>
            </w:pPr>
            <w:r>
              <w:rPr>
                <w:rFonts w:ascii="Tahoma" w:hAnsi="Tahoma" w:cs="Tahoma"/>
                <w:sz w:val="18"/>
                <w:szCs w:val="18"/>
              </w:rPr>
              <w:t>City</w:t>
            </w:r>
          </w:p>
          <w:p w14:paraId="1B7D2F5C" w14:textId="04E2A601" w:rsidR="00393669" w:rsidRPr="00967D1F" w:rsidRDefault="00393669" w:rsidP="00CD3130">
            <w:pPr>
              <w:pStyle w:val="NoSpacing"/>
              <w:rPr>
                <w:rFonts w:ascii="Tahoma" w:hAnsi="Tahoma" w:cs="Tahoma"/>
                <w:sz w:val="18"/>
                <w:szCs w:val="18"/>
              </w:rPr>
            </w:pPr>
          </w:p>
        </w:tc>
        <w:tc>
          <w:tcPr>
            <w:tcW w:w="720" w:type="dxa"/>
          </w:tcPr>
          <w:p w14:paraId="2C8E93A5" w14:textId="4C469885" w:rsidR="00393669" w:rsidRPr="00967D1F" w:rsidRDefault="00393669" w:rsidP="001C1CEA">
            <w:pPr>
              <w:pStyle w:val="NoSpacing"/>
              <w:rPr>
                <w:rFonts w:ascii="Tahoma" w:hAnsi="Tahoma" w:cs="Tahoma"/>
                <w:sz w:val="18"/>
                <w:szCs w:val="18"/>
              </w:rPr>
            </w:pPr>
            <w:r>
              <w:rPr>
                <w:rFonts w:ascii="Tahoma" w:hAnsi="Tahoma" w:cs="Tahoma"/>
                <w:sz w:val="18"/>
                <w:szCs w:val="18"/>
              </w:rPr>
              <w:t>1.40</w:t>
            </w:r>
          </w:p>
        </w:tc>
        <w:tc>
          <w:tcPr>
            <w:tcW w:w="900" w:type="dxa"/>
          </w:tcPr>
          <w:p w14:paraId="74C2F5C2" w14:textId="4B560AF2"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765B04FD" w14:textId="77777777" w:rsidR="00393669" w:rsidRPr="00967D1F" w:rsidRDefault="00393669" w:rsidP="001C1CEA">
            <w:pPr>
              <w:pStyle w:val="NoSpacing"/>
              <w:rPr>
                <w:rFonts w:ascii="Tahoma" w:hAnsi="Tahoma" w:cs="Tahoma"/>
                <w:sz w:val="18"/>
                <w:szCs w:val="18"/>
              </w:rPr>
            </w:pPr>
          </w:p>
        </w:tc>
        <w:tc>
          <w:tcPr>
            <w:tcW w:w="810" w:type="dxa"/>
          </w:tcPr>
          <w:p w14:paraId="1CDB654F" w14:textId="3EEEBD95"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1064" w:type="dxa"/>
          </w:tcPr>
          <w:p w14:paraId="27CA43DE" w14:textId="77777777" w:rsidR="00393669" w:rsidRPr="00967D1F" w:rsidRDefault="00393669" w:rsidP="00967D1F">
            <w:pPr>
              <w:pStyle w:val="NoSpacing"/>
              <w:jc w:val="center"/>
              <w:rPr>
                <w:rFonts w:ascii="Tahoma" w:hAnsi="Tahoma" w:cs="Tahoma"/>
                <w:sz w:val="18"/>
                <w:szCs w:val="18"/>
              </w:rPr>
            </w:pPr>
          </w:p>
        </w:tc>
      </w:tr>
      <w:tr w:rsidR="00393669" w14:paraId="4B06D785" w14:textId="77777777" w:rsidTr="007904F4">
        <w:tc>
          <w:tcPr>
            <w:tcW w:w="558" w:type="dxa"/>
          </w:tcPr>
          <w:p w14:paraId="60C83785" w14:textId="005FCD13"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3</w:t>
            </w:r>
          </w:p>
        </w:tc>
        <w:tc>
          <w:tcPr>
            <w:tcW w:w="2070" w:type="dxa"/>
          </w:tcPr>
          <w:p w14:paraId="7C06E2FF" w14:textId="2D014312" w:rsidR="00393669" w:rsidRPr="00967D1F" w:rsidRDefault="00393669" w:rsidP="001C1CEA">
            <w:pPr>
              <w:pStyle w:val="NoSpacing"/>
              <w:rPr>
                <w:rFonts w:ascii="Tahoma" w:hAnsi="Tahoma" w:cs="Tahoma"/>
                <w:sz w:val="18"/>
                <w:szCs w:val="18"/>
              </w:rPr>
            </w:pPr>
            <w:r>
              <w:rPr>
                <w:rFonts w:ascii="Tahoma" w:hAnsi="Tahoma" w:cs="Tahoma"/>
                <w:sz w:val="18"/>
                <w:szCs w:val="18"/>
              </w:rPr>
              <w:t>255 Canal St./139/5</w:t>
            </w:r>
          </w:p>
        </w:tc>
        <w:tc>
          <w:tcPr>
            <w:tcW w:w="1260" w:type="dxa"/>
          </w:tcPr>
          <w:p w14:paraId="40CD1C90" w14:textId="77777777" w:rsidR="00393669" w:rsidRDefault="00393669" w:rsidP="001C1CEA">
            <w:pPr>
              <w:pStyle w:val="NoSpacing"/>
              <w:rPr>
                <w:rFonts w:ascii="Tahoma" w:hAnsi="Tahoma" w:cs="Tahoma"/>
                <w:sz w:val="18"/>
                <w:szCs w:val="18"/>
              </w:rPr>
            </w:pPr>
            <w:r>
              <w:rPr>
                <w:rFonts w:ascii="Tahoma" w:hAnsi="Tahoma" w:cs="Tahoma"/>
                <w:sz w:val="18"/>
                <w:szCs w:val="18"/>
              </w:rPr>
              <w:t>Better</w:t>
            </w:r>
          </w:p>
          <w:p w14:paraId="3E72516E" w14:textId="538B0572" w:rsidR="00393669" w:rsidRPr="00967D1F" w:rsidRDefault="00393669" w:rsidP="00CD3130">
            <w:pPr>
              <w:pStyle w:val="NoSpacing"/>
              <w:rPr>
                <w:rFonts w:ascii="Tahoma" w:hAnsi="Tahoma" w:cs="Tahoma"/>
                <w:sz w:val="18"/>
                <w:szCs w:val="18"/>
              </w:rPr>
            </w:pPr>
            <w:r>
              <w:rPr>
                <w:rFonts w:ascii="Tahoma" w:hAnsi="Tahoma" w:cs="Tahoma"/>
                <w:sz w:val="18"/>
                <w:szCs w:val="18"/>
              </w:rPr>
              <w:t>Pkgs Lot</w:t>
            </w:r>
          </w:p>
        </w:tc>
        <w:tc>
          <w:tcPr>
            <w:tcW w:w="1170" w:type="dxa"/>
          </w:tcPr>
          <w:p w14:paraId="21B16447" w14:textId="77777777" w:rsidR="00393669" w:rsidRDefault="00393669" w:rsidP="001C1CEA">
            <w:pPr>
              <w:pStyle w:val="NoSpacing"/>
              <w:rPr>
                <w:rFonts w:ascii="Tahoma" w:hAnsi="Tahoma" w:cs="Tahoma"/>
                <w:sz w:val="18"/>
                <w:szCs w:val="18"/>
              </w:rPr>
            </w:pPr>
            <w:r>
              <w:rPr>
                <w:rFonts w:ascii="Tahoma" w:hAnsi="Tahoma" w:cs="Tahoma"/>
                <w:sz w:val="18"/>
                <w:szCs w:val="18"/>
              </w:rPr>
              <w:t>Better</w:t>
            </w:r>
          </w:p>
          <w:p w14:paraId="42AAB011" w14:textId="75E12AD3" w:rsidR="00393669" w:rsidRPr="00967D1F" w:rsidRDefault="00393669" w:rsidP="001C1CEA">
            <w:pPr>
              <w:pStyle w:val="NoSpacing"/>
              <w:rPr>
                <w:rFonts w:ascii="Tahoma" w:hAnsi="Tahoma" w:cs="Tahoma"/>
                <w:sz w:val="18"/>
                <w:szCs w:val="18"/>
              </w:rPr>
            </w:pPr>
            <w:r>
              <w:rPr>
                <w:rFonts w:ascii="Tahoma" w:hAnsi="Tahoma" w:cs="Tahoma"/>
                <w:sz w:val="18"/>
                <w:szCs w:val="18"/>
              </w:rPr>
              <w:t>Pack.</w:t>
            </w:r>
          </w:p>
        </w:tc>
        <w:tc>
          <w:tcPr>
            <w:tcW w:w="720" w:type="dxa"/>
          </w:tcPr>
          <w:p w14:paraId="2931647A" w14:textId="5A34C98D" w:rsidR="00393669" w:rsidRPr="00967D1F" w:rsidRDefault="00393669" w:rsidP="001C1CEA">
            <w:pPr>
              <w:pStyle w:val="NoSpacing"/>
              <w:rPr>
                <w:rFonts w:ascii="Tahoma" w:hAnsi="Tahoma" w:cs="Tahoma"/>
                <w:sz w:val="18"/>
                <w:szCs w:val="18"/>
              </w:rPr>
            </w:pPr>
            <w:r>
              <w:rPr>
                <w:rFonts w:ascii="Tahoma" w:hAnsi="Tahoma" w:cs="Tahoma"/>
                <w:sz w:val="18"/>
                <w:szCs w:val="18"/>
              </w:rPr>
              <w:t>1.00</w:t>
            </w:r>
          </w:p>
        </w:tc>
        <w:tc>
          <w:tcPr>
            <w:tcW w:w="900" w:type="dxa"/>
          </w:tcPr>
          <w:p w14:paraId="66E8702A" w14:textId="36250B74"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7E23DEE9" w14:textId="77777777" w:rsidR="00393669" w:rsidRPr="00967D1F" w:rsidRDefault="00393669" w:rsidP="001C1CEA">
            <w:pPr>
              <w:pStyle w:val="NoSpacing"/>
              <w:rPr>
                <w:rFonts w:ascii="Tahoma" w:hAnsi="Tahoma" w:cs="Tahoma"/>
                <w:sz w:val="18"/>
                <w:szCs w:val="18"/>
              </w:rPr>
            </w:pPr>
          </w:p>
        </w:tc>
        <w:tc>
          <w:tcPr>
            <w:tcW w:w="810" w:type="dxa"/>
          </w:tcPr>
          <w:p w14:paraId="412B80D0" w14:textId="463523D4"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1064" w:type="dxa"/>
          </w:tcPr>
          <w:p w14:paraId="3CF98241" w14:textId="77777777" w:rsidR="00393669" w:rsidRPr="00967D1F" w:rsidRDefault="00393669" w:rsidP="00967D1F">
            <w:pPr>
              <w:pStyle w:val="NoSpacing"/>
              <w:jc w:val="center"/>
              <w:rPr>
                <w:rFonts w:ascii="Tahoma" w:hAnsi="Tahoma" w:cs="Tahoma"/>
                <w:sz w:val="18"/>
                <w:szCs w:val="18"/>
              </w:rPr>
            </w:pPr>
          </w:p>
        </w:tc>
      </w:tr>
      <w:tr w:rsidR="00393669" w14:paraId="21EC6512" w14:textId="77777777" w:rsidTr="007904F4">
        <w:tc>
          <w:tcPr>
            <w:tcW w:w="558" w:type="dxa"/>
          </w:tcPr>
          <w:p w14:paraId="6086F656" w14:textId="2D60CE90"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4</w:t>
            </w:r>
          </w:p>
        </w:tc>
        <w:tc>
          <w:tcPr>
            <w:tcW w:w="2070" w:type="dxa"/>
          </w:tcPr>
          <w:p w14:paraId="34A52619" w14:textId="7BD921A1" w:rsidR="00393669" w:rsidRPr="00967D1F" w:rsidRDefault="00393669" w:rsidP="00393669">
            <w:pPr>
              <w:pStyle w:val="NoSpacing"/>
              <w:rPr>
                <w:rFonts w:ascii="Tahoma" w:hAnsi="Tahoma" w:cs="Tahoma"/>
                <w:sz w:val="18"/>
                <w:szCs w:val="18"/>
              </w:rPr>
            </w:pPr>
            <w:r>
              <w:rPr>
                <w:rFonts w:ascii="Tahoma" w:hAnsi="Tahoma" w:cs="Tahoma"/>
                <w:sz w:val="18"/>
                <w:szCs w:val="18"/>
              </w:rPr>
              <w:t>235 Canal St./129/17</w:t>
            </w:r>
          </w:p>
        </w:tc>
        <w:tc>
          <w:tcPr>
            <w:tcW w:w="1260" w:type="dxa"/>
          </w:tcPr>
          <w:p w14:paraId="50824DF6" w14:textId="77777777" w:rsidR="00393669" w:rsidRDefault="00393669" w:rsidP="001C1CEA">
            <w:pPr>
              <w:pStyle w:val="NoSpacing"/>
              <w:rPr>
                <w:rFonts w:ascii="Tahoma" w:hAnsi="Tahoma" w:cs="Tahoma"/>
                <w:sz w:val="18"/>
                <w:szCs w:val="18"/>
              </w:rPr>
            </w:pPr>
            <w:r>
              <w:rPr>
                <w:rFonts w:ascii="Tahoma" w:hAnsi="Tahoma" w:cs="Tahoma"/>
                <w:sz w:val="18"/>
                <w:szCs w:val="18"/>
              </w:rPr>
              <w:t>Apex</w:t>
            </w:r>
          </w:p>
          <w:p w14:paraId="0DB038D2" w14:textId="3C5B518F" w:rsidR="00393669" w:rsidRPr="00967D1F" w:rsidRDefault="00393669" w:rsidP="001C1CEA">
            <w:pPr>
              <w:pStyle w:val="NoSpacing"/>
              <w:rPr>
                <w:rFonts w:ascii="Tahoma" w:hAnsi="Tahoma" w:cs="Tahoma"/>
                <w:sz w:val="18"/>
                <w:szCs w:val="18"/>
              </w:rPr>
            </w:pPr>
            <w:r>
              <w:rPr>
                <w:rFonts w:ascii="Tahoma" w:hAnsi="Tahoma" w:cs="Tahoma"/>
                <w:sz w:val="18"/>
                <w:szCs w:val="18"/>
              </w:rPr>
              <w:t>Tool</w:t>
            </w:r>
          </w:p>
        </w:tc>
        <w:tc>
          <w:tcPr>
            <w:tcW w:w="1170" w:type="dxa"/>
          </w:tcPr>
          <w:p w14:paraId="1654BF48" w14:textId="77777777" w:rsidR="00393669" w:rsidRDefault="00393669" w:rsidP="001C1CEA">
            <w:pPr>
              <w:pStyle w:val="NoSpacing"/>
              <w:rPr>
                <w:rFonts w:ascii="Tahoma" w:hAnsi="Tahoma" w:cs="Tahoma"/>
                <w:sz w:val="18"/>
                <w:szCs w:val="18"/>
              </w:rPr>
            </w:pPr>
            <w:r>
              <w:rPr>
                <w:rFonts w:ascii="Tahoma" w:hAnsi="Tahoma" w:cs="Tahoma"/>
                <w:sz w:val="18"/>
                <w:szCs w:val="18"/>
              </w:rPr>
              <w:t>Alegna</w:t>
            </w:r>
          </w:p>
          <w:p w14:paraId="3C808916" w14:textId="0B078A2C" w:rsidR="00393669" w:rsidRPr="00967D1F" w:rsidRDefault="00393669" w:rsidP="001C1CEA">
            <w:pPr>
              <w:pStyle w:val="NoSpacing"/>
              <w:rPr>
                <w:rFonts w:ascii="Tahoma" w:hAnsi="Tahoma" w:cs="Tahoma"/>
                <w:sz w:val="18"/>
                <w:szCs w:val="18"/>
              </w:rPr>
            </w:pPr>
            <w:r>
              <w:rPr>
                <w:rFonts w:ascii="Tahoma" w:hAnsi="Tahoma" w:cs="Tahoma"/>
                <w:sz w:val="18"/>
                <w:szCs w:val="18"/>
              </w:rPr>
              <w:t>Corp.</w:t>
            </w:r>
          </w:p>
        </w:tc>
        <w:tc>
          <w:tcPr>
            <w:tcW w:w="720" w:type="dxa"/>
          </w:tcPr>
          <w:p w14:paraId="2A17EA32" w14:textId="3B4C6FEF" w:rsidR="00393669" w:rsidRPr="00967D1F" w:rsidRDefault="00393669" w:rsidP="001C1CEA">
            <w:pPr>
              <w:pStyle w:val="NoSpacing"/>
              <w:rPr>
                <w:rFonts w:ascii="Tahoma" w:hAnsi="Tahoma" w:cs="Tahoma"/>
                <w:sz w:val="18"/>
                <w:szCs w:val="18"/>
              </w:rPr>
            </w:pPr>
            <w:r>
              <w:rPr>
                <w:rFonts w:ascii="Tahoma" w:hAnsi="Tahoma" w:cs="Tahoma"/>
                <w:sz w:val="18"/>
                <w:szCs w:val="18"/>
              </w:rPr>
              <w:t>1.30</w:t>
            </w:r>
          </w:p>
        </w:tc>
        <w:tc>
          <w:tcPr>
            <w:tcW w:w="900" w:type="dxa"/>
          </w:tcPr>
          <w:p w14:paraId="7280502F" w14:textId="7E6EF545"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3F911AFA" w14:textId="01C442EB"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3CC4C50F" w14:textId="77777777" w:rsidR="00393669" w:rsidRPr="00967D1F" w:rsidRDefault="00393669" w:rsidP="001C1CEA">
            <w:pPr>
              <w:pStyle w:val="NoSpacing"/>
              <w:rPr>
                <w:rFonts w:ascii="Tahoma" w:hAnsi="Tahoma" w:cs="Tahoma"/>
                <w:sz w:val="18"/>
                <w:szCs w:val="18"/>
              </w:rPr>
            </w:pPr>
          </w:p>
        </w:tc>
        <w:tc>
          <w:tcPr>
            <w:tcW w:w="1064" w:type="dxa"/>
          </w:tcPr>
          <w:p w14:paraId="63C89AED" w14:textId="77777777" w:rsidR="00393669" w:rsidRPr="00967D1F" w:rsidRDefault="00393669" w:rsidP="00967D1F">
            <w:pPr>
              <w:pStyle w:val="NoSpacing"/>
              <w:jc w:val="center"/>
              <w:rPr>
                <w:rFonts w:ascii="Tahoma" w:hAnsi="Tahoma" w:cs="Tahoma"/>
                <w:sz w:val="18"/>
                <w:szCs w:val="18"/>
              </w:rPr>
            </w:pPr>
          </w:p>
        </w:tc>
      </w:tr>
      <w:tr w:rsidR="00393669" w14:paraId="69450983" w14:textId="77777777" w:rsidTr="007904F4">
        <w:tc>
          <w:tcPr>
            <w:tcW w:w="558" w:type="dxa"/>
          </w:tcPr>
          <w:p w14:paraId="04EE1765" w14:textId="4C3AE8F3"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5</w:t>
            </w:r>
          </w:p>
        </w:tc>
        <w:tc>
          <w:tcPr>
            <w:tcW w:w="2070" w:type="dxa"/>
          </w:tcPr>
          <w:p w14:paraId="3D04257B" w14:textId="53EC0F61" w:rsidR="00393669" w:rsidRPr="00967D1F" w:rsidRDefault="00393669" w:rsidP="001C1CEA">
            <w:pPr>
              <w:pStyle w:val="NoSpacing"/>
              <w:rPr>
                <w:rFonts w:ascii="Tahoma" w:hAnsi="Tahoma" w:cs="Tahoma"/>
                <w:sz w:val="18"/>
                <w:szCs w:val="18"/>
              </w:rPr>
            </w:pPr>
            <w:r>
              <w:rPr>
                <w:rFonts w:ascii="Tahoma" w:hAnsi="Tahoma" w:cs="Tahoma"/>
                <w:sz w:val="18"/>
                <w:szCs w:val="18"/>
              </w:rPr>
              <w:t>223 Canal St./129/18</w:t>
            </w:r>
          </w:p>
        </w:tc>
        <w:tc>
          <w:tcPr>
            <w:tcW w:w="1260" w:type="dxa"/>
          </w:tcPr>
          <w:p w14:paraId="36CA5EE6" w14:textId="2216D9AD" w:rsidR="00393669" w:rsidRDefault="00393669" w:rsidP="001C1CEA">
            <w:pPr>
              <w:pStyle w:val="NoSpacing"/>
              <w:rPr>
                <w:rFonts w:ascii="Tahoma" w:hAnsi="Tahoma" w:cs="Tahoma"/>
                <w:sz w:val="18"/>
                <w:szCs w:val="18"/>
              </w:rPr>
            </w:pPr>
            <w:r>
              <w:rPr>
                <w:rFonts w:ascii="Tahoma" w:hAnsi="Tahoma" w:cs="Tahoma"/>
                <w:sz w:val="18"/>
                <w:szCs w:val="18"/>
              </w:rPr>
              <w:t>River Breeze</w:t>
            </w:r>
          </w:p>
          <w:p w14:paraId="559BE9CF" w14:textId="76118639" w:rsidR="00393669" w:rsidRPr="00967D1F" w:rsidRDefault="00393669" w:rsidP="001C1CEA">
            <w:pPr>
              <w:pStyle w:val="NoSpacing"/>
              <w:rPr>
                <w:rFonts w:ascii="Tahoma" w:hAnsi="Tahoma" w:cs="Tahoma"/>
                <w:sz w:val="18"/>
                <w:szCs w:val="18"/>
              </w:rPr>
            </w:pPr>
            <w:r>
              <w:rPr>
                <w:rFonts w:ascii="Tahoma" w:hAnsi="Tahoma" w:cs="Tahoma"/>
                <w:sz w:val="18"/>
                <w:szCs w:val="18"/>
              </w:rPr>
              <w:t>Apts.</w:t>
            </w:r>
          </w:p>
        </w:tc>
        <w:tc>
          <w:tcPr>
            <w:tcW w:w="1170" w:type="dxa"/>
          </w:tcPr>
          <w:p w14:paraId="0A16A301" w14:textId="77777777" w:rsidR="00393669" w:rsidRDefault="00393669" w:rsidP="001C1CEA">
            <w:pPr>
              <w:pStyle w:val="NoSpacing"/>
              <w:rPr>
                <w:rFonts w:ascii="Tahoma" w:hAnsi="Tahoma" w:cs="Tahoma"/>
                <w:sz w:val="18"/>
                <w:szCs w:val="18"/>
              </w:rPr>
            </w:pPr>
            <w:r>
              <w:rPr>
                <w:rFonts w:ascii="Tahoma" w:hAnsi="Tahoma" w:cs="Tahoma"/>
                <w:sz w:val="18"/>
                <w:szCs w:val="18"/>
              </w:rPr>
              <w:t>Mutual</w:t>
            </w:r>
          </w:p>
          <w:p w14:paraId="5965823D" w14:textId="4F2B8A93" w:rsidR="00393669" w:rsidRPr="00967D1F" w:rsidRDefault="00393669" w:rsidP="001C1CEA">
            <w:pPr>
              <w:pStyle w:val="NoSpacing"/>
              <w:rPr>
                <w:rFonts w:ascii="Tahoma" w:hAnsi="Tahoma" w:cs="Tahoma"/>
                <w:sz w:val="18"/>
                <w:szCs w:val="18"/>
              </w:rPr>
            </w:pPr>
            <w:proofErr w:type="spellStart"/>
            <w:r>
              <w:rPr>
                <w:rFonts w:ascii="Tahoma" w:hAnsi="Tahoma" w:cs="Tahoma"/>
                <w:sz w:val="18"/>
                <w:szCs w:val="18"/>
              </w:rPr>
              <w:t>Housg</w:t>
            </w:r>
            <w:proofErr w:type="spellEnd"/>
          </w:p>
        </w:tc>
        <w:tc>
          <w:tcPr>
            <w:tcW w:w="720" w:type="dxa"/>
          </w:tcPr>
          <w:p w14:paraId="26424869" w14:textId="327C229C" w:rsidR="00393669" w:rsidRPr="00967D1F" w:rsidRDefault="00393669" w:rsidP="001C1CEA">
            <w:pPr>
              <w:pStyle w:val="NoSpacing"/>
              <w:rPr>
                <w:rFonts w:ascii="Tahoma" w:hAnsi="Tahoma" w:cs="Tahoma"/>
                <w:sz w:val="18"/>
                <w:szCs w:val="18"/>
              </w:rPr>
            </w:pPr>
            <w:r>
              <w:rPr>
                <w:rFonts w:ascii="Tahoma" w:hAnsi="Tahoma" w:cs="Tahoma"/>
                <w:sz w:val="18"/>
                <w:szCs w:val="18"/>
              </w:rPr>
              <w:t>1.26</w:t>
            </w:r>
          </w:p>
        </w:tc>
        <w:tc>
          <w:tcPr>
            <w:tcW w:w="900" w:type="dxa"/>
          </w:tcPr>
          <w:p w14:paraId="57E0AD59" w14:textId="5F48867F"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61671AED" w14:textId="7C5CAF71"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4B80F001" w14:textId="77777777" w:rsidR="00393669" w:rsidRPr="00967D1F" w:rsidRDefault="00393669" w:rsidP="001C1CEA">
            <w:pPr>
              <w:pStyle w:val="NoSpacing"/>
              <w:rPr>
                <w:rFonts w:ascii="Tahoma" w:hAnsi="Tahoma" w:cs="Tahoma"/>
                <w:sz w:val="18"/>
                <w:szCs w:val="18"/>
              </w:rPr>
            </w:pPr>
          </w:p>
        </w:tc>
        <w:tc>
          <w:tcPr>
            <w:tcW w:w="1064" w:type="dxa"/>
          </w:tcPr>
          <w:p w14:paraId="2C844482" w14:textId="77777777" w:rsidR="00393669" w:rsidRPr="00967D1F" w:rsidRDefault="00393669" w:rsidP="00967D1F">
            <w:pPr>
              <w:pStyle w:val="NoSpacing"/>
              <w:jc w:val="center"/>
              <w:rPr>
                <w:rFonts w:ascii="Tahoma" w:hAnsi="Tahoma" w:cs="Tahoma"/>
                <w:sz w:val="18"/>
                <w:szCs w:val="18"/>
              </w:rPr>
            </w:pPr>
          </w:p>
        </w:tc>
      </w:tr>
      <w:tr w:rsidR="00393669" w14:paraId="2CE1CCB4" w14:textId="77777777" w:rsidTr="007904F4">
        <w:tc>
          <w:tcPr>
            <w:tcW w:w="558" w:type="dxa"/>
          </w:tcPr>
          <w:p w14:paraId="188AE213" w14:textId="72BB7625"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6</w:t>
            </w:r>
          </w:p>
        </w:tc>
        <w:tc>
          <w:tcPr>
            <w:tcW w:w="2070" w:type="dxa"/>
          </w:tcPr>
          <w:p w14:paraId="60BEB062" w14:textId="61BF42D5" w:rsidR="00393669" w:rsidRDefault="00393669" w:rsidP="001C1CEA">
            <w:pPr>
              <w:pStyle w:val="NoSpacing"/>
              <w:rPr>
                <w:rFonts w:ascii="Tahoma" w:hAnsi="Tahoma" w:cs="Tahoma"/>
                <w:sz w:val="18"/>
                <w:szCs w:val="18"/>
              </w:rPr>
            </w:pPr>
            <w:r>
              <w:rPr>
                <w:rFonts w:ascii="Tahoma" w:hAnsi="Tahoma" w:cs="Tahoma"/>
                <w:sz w:val="18"/>
                <w:szCs w:val="18"/>
              </w:rPr>
              <w:t>185 Canal St./129/19</w:t>
            </w:r>
          </w:p>
          <w:p w14:paraId="230FB391" w14:textId="2A7AC439" w:rsidR="00393669" w:rsidRPr="00967D1F" w:rsidRDefault="00393669" w:rsidP="001C1CEA">
            <w:pPr>
              <w:pStyle w:val="NoSpacing"/>
              <w:rPr>
                <w:rFonts w:ascii="Tahoma" w:hAnsi="Tahoma" w:cs="Tahoma"/>
                <w:sz w:val="18"/>
                <w:szCs w:val="18"/>
              </w:rPr>
            </w:pPr>
          </w:p>
        </w:tc>
        <w:tc>
          <w:tcPr>
            <w:tcW w:w="1260" w:type="dxa"/>
          </w:tcPr>
          <w:p w14:paraId="31E1672F" w14:textId="0038C40D" w:rsidR="00393669" w:rsidRPr="00967D1F" w:rsidRDefault="00393669" w:rsidP="001C1CEA">
            <w:pPr>
              <w:pStyle w:val="NoSpacing"/>
              <w:rPr>
                <w:rFonts w:ascii="Tahoma" w:hAnsi="Tahoma" w:cs="Tahoma"/>
                <w:sz w:val="18"/>
                <w:szCs w:val="18"/>
              </w:rPr>
            </w:pPr>
            <w:r>
              <w:rPr>
                <w:rFonts w:ascii="Tahoma" w:hAnsi="Tahoma" w:cs="Tahoma"/>
                <w:sz w:val="18"/>
                <w:szCs w:val="18"/>
              </w:rPr>
              <w:t>Avalon</w:t>
            </w:r>
          </w:p>
        </w:tc>
        <w:tc>
          <w:tcPr>
            <w:tcW w:w="1170" w:type="dxa"/>
          </w:tcPr>
          <w:p w14:paraId="1CC5E344" w14:textId="77777777" w:rsidR="00393669" w:rsidRDefault="00393669" w:rsidP="001C1CEA">
            <w:pPr>
              <w:pStyle w:val="NoSpacing"/>
              <w:rPr>
                <w:rFonts w:ascii="Tahoma" w:hAnsi="Tahoma" w:cs="Tahoma"/>
                <w:sz w:val="18"/>
                <w:szCs w:val="18"/>
              </w:rPr>
            </w:pPr>
            <w:r>
              <w:rPr>
                <w:rFonts w:ascii="Tahoma" w:hAnsi="Tahoma" w:cs="Tahoma"/>
                <w:sz w:val="18"/>
                <w:szCs w:val="18"/>
              </w:rPr>
              <w:t>Avalon</w:t>
            </w:r>
          </w:p>
          <w:p w14:paraId="2F403BD5" w14:textId="57D49F37" w:rsidR="00393669" w:rsidRPr="00967D1F" w:rsidRDefault="00393669" w:rsidP="001C1CEA">
            <w:pPr>
              <w:pStyle w:val="NoSpacing"/>
              <w:rPr>
                <w:rFonts w:ascii="Tahoma" w:hAnsi="Tahoma" w:cs="Tahoma"/>
                <w:sz w:val="18"/>
                <w:szCs w:val="18"/>
              </w:rPr>
            </w:pPr>
            <w:r>
              <w:rPr>
                <w:rFonts w:ascii="Tahoma" w:hAnsi="Tahoma" w:cs="Tahoma"/>
                <w:sz w:val="18"/>
                <w:szCs w:val="18"/>
              </w:rPr>
              <w:t>Bay</w:t>
            </w:r>
          </w:p>
        </w:tc>
        <w:tc>
          <w:tcPr>
            <w:tcW w:w="720" w:type="dxa"/>
          </w:tcPr>
          <w:p w14:paraId="4E443857" w14:textId="1C8D049D" w:rsidR="00393669" w:rsidRPr="00967D1F" w:rsidRDefault="00393669" w:rsidP="001C1CEA">
            <w:pPr>
              <w:pStyle w:val="NoSpacing"/>
              <w:rPr>
                <w:rFonts w:ascii="Tahoma" w:hAnsi="Tahoma" w:cs="Tahoma"/>
                <w:sz w:val="18"/>
                <w:szCs w:val="18"/>
              </w:rPr>
            </w:pPr>
            <w:r>
              <w:rPr>
                <w:rFonts w:ascii="Tahoma" w:hAnsi="Tahoma" w:cs="Tahoma"/>
                <w:sz w:val="18"/>
                <w:szCs w:val="18"/>
              </w:rPr>
              <w:t>4.44</w:t>
            </w:r>
          </w:p>
        </w:tc>
        <w:tc>
          <w:tcPr>
            <w:tcW w:w="900" w:type="dxa"/>
          </w:tcPr>
          <w:p w14:paraId="2A3232E8" w14:textId="68F6C12A"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62D7A4D4" w14:textId="5D5D690F"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05DB3BDA" w14:textId="77777777" w:rsidR="00393669" w:rsidRPr="00967D1F" w:rsidRDefault="00393669" w:rsidP="001C1CEA">
            <w:pPr>
              <w:pStyle w:val="NoSpacing"/>
              <w:rPr>
                <w:rFonts w:ascii="Tahoma" w:hAnsi="Tahoma" w:cs="Tahoma"/>
                <w:sz w:val="18"/>
                <w:szCs w:val="18"/>
              </w:rPr>
            </w:pPr>
          </w:p>
        </w:tc>
        <w:tc>
          <w:tcPr>
            <w:tcW w:w="1064" w:type="dxa"/>
          </w:tcPr>
          <w:p w14:paraId="4693BDB6" w14:textId="77777777" w:rsidR="00393669" w:rsidRPr="00967D1F" w:rsidRDefault="00393669" w:rsidP="00967D1F">
            <w:pPr>
              <w:pStyle w:val="NoSpacing"/>
              <w:jc w:val="center"/>
              <w:rPr>
                <w:rFonts w:ascii="Tahoma" w:hAnsi="Tahoma" w:cs="Tahoma"/>
                <w:sz w:val="18"/>
                <w:szCs w:val="18"/>
              </w:rPr>
            </w:pPr>
          </w:p>
        </w:tc>
      </w:tr>
      <w:tr w:rsidR="00393669" w14:paraId="60729C40" w14:textId="77777777" w:rsidTr="007904F4">
        <w:tc>
          <w:tcPr>
            <w:tcW w:w="558" w:type="dxa"/>
          </w:tcPr>
          <w:p w14:paraId="6D76EA35" w14:textId="45C52673"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7</w:t>
            </w:r>
          </w:p>
        </w:tc>
        <w:tc>
          <w:tcPr>
            <w:tcW w:w="2070" w:type="dxa"/>
          </w:tcPr>
          <w:p w14:paraId="0603E4C6" w14:textId="0173CB6F" w:rsidR="00393669" w:rsidRPr="00967D1F" w:rsidRDefault="00393669" w:rsidP="001C1CEA">
            <w:pPr>
              <w:pStyle w:val="NoSpacing"/>
              <w:rPr>
                <w:rFonts w:ascii="Tahoma" w:hAnsi="Tahoma" w:cs="Tahoma"/>
                <w:sz w:val="18"/>
                <w:szCs w:val="18"/>
              </w:rPr>
            </w:pPr>
            <w:r>
              <w:rPr>
                <w:rFonts w:ascii="Tahoma" w:hAnsi="Tahoma" w:cs="Tahoma"/>
                <w:sz w:val="18"/>
                <w:szCs w:val="18"/>
              </w:rPr>
              <w:t>145 Canal St./129/20</w:t>
            </w:r>
          </w:p>
        </w:tc>
        <w:tc>
          <w:tcPr>
            <w:tcW w:w="1260" w:type="dxa"/>
          </w:tcPr>
          <w:p w14:paraId="306708CD" w14:textId="738AA264" w:rsidR="00393669" w:rsidRDefault="00393669" w:rsidP="001C1CEA">
            <w:pPr>
              <w:pStyle w:val="NoSpacing"/>
              <w:rPr>
                <w:rFonts w:ascii="Tahoma" w:hAnsi="Tahoma" w:cs="Tahoma"/>
                <w:sz w:val="18"/>
                <w:szCs w:val="18"/>
              </w:rPr>
            </w:pPr>
            <w:proofErr w:type="spellStart"/>
            <w:r>
              <w:rPr>
                <w:rFonts w:ascii="Tahoma" w:hAnsi="Tahoma" w:cs="Tahoma"/>
                <w:sz w:val="18"/>
                <w:szCs w:val="18"/>
              </w:rPr>
              <w:t>Birm</w:t>
            </w:r>
            <w:proofErr w:type="spellEnd"/>
            <w:r>
              <w:rPr>
                <w:rFonts w:ascii="Tahoma" w:hAnsi="Tahoma" w:cs="Tahoma"/>
                <w:sz w:val="18"/>
                <w:szCs w:val="18"/>
              </w:rPr>
              <w:t>.</w:t>
            </w:r>
            <w:r w:rsidR="007904F4">
              <w:rPr>
                <w:rFonts w:ascii="Tahoma" w:hAnsi="Tahoma" w:cs="Tahoma"/>
                <w:sz w:val="18"/>
                <w:szCs w:val="18"/>
              </w:rPr>
              <w:t xml:space="preserve"> Condo</w:t>
            </w:r>
          </w:p>
          <w:p w14:paraId="17BC6709" w14:textId="17D46CF4" w:rsidR="00393669" w:rsidRPr="00967D1F" w:rsidRDefault="00393669" w:rsidP="001C1CEA">
            <w:pPr>
              <w:pStyle w:val="NoSpacing"/>
              <w:rPr>
                <w:rFonts w:ascii="Tahoma" w:hAnsi="Tahoma" w:cs="Tahoma"/>
                <w:sz w:val="18"/>
                <w:szCs w:val="18"/>
              </w:rPr>
            </w:pPr>
          </w:p>
        </w:tc>
        <w:tc>
          <w:tcPr>
            <w:tcW w:w="1170" w:type="dxa"/>
          </w:tcPr>
          <w:p w14:paraId="33F95ED5" w14:textId="77777777" w:rsidR="00393669" w:rsidRDefault="00393669" w:rsidP="001C1CEA">
            <w:pPr>
              <w:pStyle w:val="NoSpacing"/>
              <w:rPr>
                <w:rFonts w:ascii="Tahoma" w:hAnsi="Tahoma" w:cs="Tahoma"/>
                <w:sz w:val="18"/>
                <w:szCs w:val="18"/>
              </w:rPr>
            </w:pPr>
            <w:proofErr w:type="spellStart"/>
            <w:r>
              <w:rPr>
                <w:rFonts w:ascii="Tahoma" w:hAnsi="Tahoma" w:cs="Tahoma"/>
                <w:sz w:val="18"/>
                <w:szCs w:val="18"/>
              </w:rPr>
              <w:t>Birm</w:t>
            </w:r>
            <w:proofErr w:type="spellEnd"/>
            <w:r>
              <w:rPr>
                <w:rFonts w:ascii="Tahoma" w:hAnsi="Tahoma" w:cs="Tahoma"/>
                <w:sz w:val="18"/>
                <w:szCs w:val="18"/>
              </w:rPr>
              <w:t>.</w:t>
            </w:r>
          </w:p>
          <w:p w14:paraId="31C9902C" w14:textId="29BF20EA" w:rsidR="00393669" w:rsidRPr="00967D1F" w:rsidRDefault="00393669" w:rsidP="001C1CEA">
            <w:pPr>
              <w:pStyle w:val="NoSpacing"/>
              <w:rPr>
                <w:rFonts w:ascii="Tahoma" w:hAnsi="Tahoma" w:cs="Tahoma"/>
                <w:sz w:val="18"/>
                <w:szCs w:val="18"/>
              </w:rPr>
            </w:pPr>
            <w:r>
              <w:rPr>
                <w:rFonts w:ascii="Tahoma" w:hAnsi="Tahoma" w:cs="Tahoma"/>
                <w:sz w:val="18"/>
                <w:szCs w:val="18"/>
              </w:rPr>
              <w:t>Assoc.</w:t>
            </w:r>
          </w:p>
        </w:tc>
        <w:tc>
          <w:tcPr>
            <w:tcW w:w="720" w:type="dxa"/>
          </w:tcPr>
          <w:p w14:paraId="1CACC1E7" w14:textId="245E85E8" w:rsidR="00393669" w:rsidRPr="00967D1F" w:rsidRDefault="00393669" w:rsidP="001C1CEA">
            <w:pPr>
              <w:pStyle w:val="NoSpacing"/>
              <w:rPr>
                <w:rFonts w:ascii="Tahoma" w:hAnsi="Tahoma" w:cs="Tahoma"/>
                <w:sz w:val="18"/>
                <w:szCs w:val="18"/>
              </w:rPr>
            </w:pPr>
            <w:r>
              <w:rPr>
                <w:rFonts w:ascii="Tahoma" w:hAnsi="Tahoma" w:cs="Tahoma"/>
                <w:sz w:val="18"/>
                <w:szCs w:val="18"/>
              </w:rPr>
              <w:t>0.80</w:t>
            </w:r>
          </w:p>
        </w:tc>
        <w:tc>
          <w:tcPr>
            <w:tcW w:w="900" w:type="dxa"/>
          </w:tcPr>
          <w:p w14:paraId="2A976D32" w14:textId="5943CC8A"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0E44EC70" w14:textId="190AB59F"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052F2CEE" w14:textId="77777777" w:rsidR="00393669" w:rsidRPr="00967D1F" w:rsidRDefault="00393669" w:rsidP="001C1CEA">
            <w:pPr>
              <w:pStyle w:val="NoSpacing"/>
              <w:rPr>
                <w:rFonts w:ascii="Tahoma" w:hAnsi="Tahoma" w:cs="Tahoma"/>
                <w:sz w:val="18"/>
                <w:szCs w:val="18"/>
              </w:rPr>
            </w:pPr>
          </w:p>
        </w:tc>
        <w:tc>
          <w:tcPr>
            <w:tcW w:w="1064" w:type="dxa"/>
          </w:tcPr>
          <w:p w14:paraId="7DDB4853" w14:textId="77777777" w:rsidR="00393669" w:rsidRPr="00967D1F" w:rsidRDefault="00393669" w:rsidP="00967D1F">
            <w:pPr>
              <w:pStyle w:val="NoSpacing"/>
              <w:jc w:val="center"/>
              <w:rPr>
                <w:rFonts w:ascii="Tahoma" w:hAnsi="Tahoma" w:cs="Tahoma"/>
                <w:sz w:val="18"/>
                <w:szCs w:val="18"/>
              </w:rPr>
            </w:pPr>
          </w:p>
        </w:tc>
      </w:tr>
      <w:tr w:rsidR="00393669" w14:paraId="53ED36F6" w14:textId="77777777" w:rsidTr="007904F4">
        <w:tc>
          <w:tcPr>
            <w:tcW w:w="558" w:type="dxa"/>
          </w:tcPr>
          <w:p w14:paraId="27E12615" w14:textId="00B7E454"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8</w:t>
            </w:r>
          </w:p>
        </w:tc>
        <w:tc>
          <w:tcPr>
            <w:tcW w:w="2070" w:type="dxa"/>
          </w:tcPr>
          <w:p w14:paraId="037EBD83" w14:textId="677F7405" w:rsidR="00393669" w:rsidRPr="00967D1F" w:rsidRDefault="00393669" w:rsidP="001C1CEA">
            <w:pPr>
              <w:pStyle w:val="NoSpacing"/>
              <w:rPr>
                <w:rFonts w:ascii="Tahoma" w:hAnsi="Tahoma" w:cs="Tahoma"/>
                <w:sz w:val="18"/>
                <w:szCs w:val="18"/>
              </w:rPr>
            </w:pPr>
            <w:r>
              <w:rPr>
                <w:rFonts w:ascii="Tahoma" w:hAnsi="Tahoma" w:cs="Tahoma"/>
                <w:sz w:val="18"/>
                <w:szCs w:val="18"/>
              </w:rPr>
              <w:t>0 Canal St./129/21</w:t>
            </w:r>
          </w:p>
        </w:tc>
        <w:tc>
          <w:tcPr>
            <w:tcW w:w="1260" w:type="dxa"/>
          </w:tcPr>
          <w:p w14:paraId="19CDF50B" w14:textId="4AC8F4C3" w:rsidR="00393669" w:rsidRDefault="00393669" w:rsidP="001C1CEA">
            <w:pPr>
              <w:pStyle w:val="NoSpacing"/>
              <w:rPr>
                <w:rFonts w:ascii="Tahoma" w:hAnsi="Tahoma" w:cs="Tahoma"/>
                <w:sz w:val="18"/>
                <w:szCs w:val="18"/>
              </w:rPr>
            </w:pPr>
            <w:r>
              <w:rPr>
                <w:rFonts w:ascii="Tahoma" w:hAnsi="Tahoma" w:cs="Tahoma"/>
                <w:sz w:val="18"/>
                <w:szCs w:val="18"/>
              </w:rPr>
              <w:t>Canal</w:t>
            </w:r>
            <w:r w:rsidR="007904F4">
              <w:rPr>
                <w:rFonts w:ascii="Tahoma" w:hAnsi="Tahoma" w:cs="Tahoma"/>
                <w:sz w:val="18"/>
                <w:szCs w:val="18"/>
              </w:rPr>
              <w:t xml:space="preserve"> </w:t>
            </w:r>
            <w:proofErr w:type="spellStart"/>
            <w:r w:rsidR="007904F4">
              <w:rPr>
                <w:rFonts w:ascii="Tahoma" w:hAnsi="Tahoma" w:cs="Tahoma"/>
                <w:sz w:val="18"/>
                <w:szCs w:val="18"/>
              </w:rPr>
              <w:t>Bdge</w:t>
            </w:r>
            <w:proofErr w:type="spellEnd"/>
            <w:r w:rsidR="007904F4">
              <w:rPr>
                <w:rFonts w:ascii="Tahoma" w:hAnsi="Tahoma" w:cs="Tahoma"/>
                <w:sz w:val="18"/>
                <w:szCs w:val="18"/>
              </w:rPr>
              <w:t xml:space="preserve"> </w:t>
            </w:r>
          </w:p>
          <w:p w14:paraId="339643C1" w14:textId="303236D0" w:rsidR="00393669" w:rsidRPr="00967D1F" w:rsidRDefault="00393669" w:rsidP="001C1CEA">
            <w:pPr>
              <w:pStyle w:val="NoSpacing"/>
              <w:rPr>
                <w:rFonts w:ascii="Tahoma" w:hAnsi="Tahoma" w:cs="Tahoma"/>
                <w:sz w:val="18"/>
                <w:szCs w:val="18"/>
              </w:rPr>
            </w:pPr>
            <w:r>
              <w:rPr>
                <w:rFonts w:ascii="Tahoma" w:hAnsi="Tahoma" w:cs="Tahoma"/>
                <w:sz w:val="18"/>
                <w:szCs w:val="18"/>
              </w:rPr>
              <w:t>Lofts</w:t>
            </w:r>
          </w:p>
        </w:tc>
        <w:tc>
          <w:tcPr>
            <w:tcW w:w="1170" w:type="dxa"/>
          </w:tcPr>
          <w:p w14:paraId="116DA74D" w14:textId="77777777" w:rsidR="00393669" w:rsidRDefault="00393669" w:rsidP="001C1CEA">
            <w:pPr>
              <w:pStyle w:val="NoSpacing"/>
              <w:rPr>
                <w:rFonts w:ascii="Tahoma" w:hAnsi="Tahoma" w:cs="Tahoma"/>
                <w:sz w:val="18"/>
                <w:szCs w:val="18"/>
              </w:rPr>
            </w:pPr>
            <w:r>
              <w:rPr>
                <w:rFonts w:ascii="Tahoma" w:hAnsi="Tahoma" w:cs="Tahoma"/>
                <w:sz w:val="18"/>
                <w:szCs w:val="18"/>
              </w:rPr>
              <w:t>Rudy</w:t>
            </w:r>
          </w:p>
          <w:p w14:paraId="26B22413" w14:textId="4EB5BE3F" w:rsidR="00393669" w:rsidRPr="00967D1F" w:rsidRDefault="00393669" w:rsidP="007904F4">
            <w:pPr>
              <w:pStyle w:val="NoSpacing"/>
              <w:rPr>
                <w:rFonts w:ascii="Tahoma" w:hAnsi="Tahoma" w:cs="Tahoma"/>
                <w:sz w:val="18"/>
                <w:szCs w:val="18"/>
              </w:rPr>
            </w:pPr>
            <w:proofErr w:type="spellStart"/>
            <w:r>
              <w:rPr>
                <w:rFonts w:ascii="Tahoma" w:hAnsi="Tahoma" w:cs="Tahoma"/>
                <w:sz w:val="18"/>
                <w:szCs w:val="18"/>
              </w:rPr>
              <w:t>Pizzo</w:t>
            </w:r>
            <w:r w:rsidR="007904F4">
              <w:rPr>
                <w:rFonts w:ascii="Tahoma" w:hAnsi="Tahoma" w:cs="Tahoma"/>
                <w:sz w:val="18"/>
                <w:szCs w:val="18"/>
              </w:rPr>
              <w:t>ferrato</w:t>
            </w:r>
            <w:proofErr w:type="spellEnd"/>
          </w:p>
        </w:tc>
        <w:tc>
          <w:tcPr>
            <w:tcW w:w="720" w:type="dxa"/>
          </w:tcPr>
          <w:p w14:paraId="1B1EA207" w14:textId="025F2F29" w:rsidR="00393669" w:rsidRPr="00967D1F" w:rsidRDefault="00393669" w:rsidP="001C1CEA">
            <w:pPr>
              <w:pStyle w:val="NoSpacing"/>
              <w:rPr>
                <w:rFonts w:ascii="Tahoma" w:hAnsi="Tahoma" w:cs="Tahoma"/>
                <w:sz w:val="18"/>
                <w:szCs w:val="18"/>
              </w:rPr>
            </w:pPr>
            <w:r>
              <w:rPr>
                <w:rFonts w:ascii="Tahoma" w:hAnsi="Tahoma" w:cs="Tahoma"/>
                <w:sz w:val="18"/>
                <w:szCs w:val="18"/>
              </w:rPr>
              <w:t>1.04</w:t>
            </w:r>
          </w:p>
        </w:tc>
        <w:tc>
          <w:tcPr>
            <w:tcW w:w="900" w:type="dxa"/>
          </w:tcPr>
          <w:p w14:paraId="013AB812" w14:textId="18A0E5FA"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44B42FA1" w14:textId="6FA3767F"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4F9409F5" w14:textId="77777777" w:rsidR="00393669" w:rsidRPr="00967D1F" w:rsidRDefault="00393669" w:rsidP="001C1CEA">
            <w:pPr>
              <w:pStyle w:val="NoSpacing"/>
              <w:rPr>
                <w:rFonts w:ascii="Tahoma" w:hAnsi="Tahoma" w:cs="Tahoma"/>
                <w:sz w:val="18"/>
                <w:szCs w:val="18"/>
              </w:rPr>
            </w:pPr>
          </w:p>
        </w:tc>
        <w:tc>
          <w:tcPr>
            <w:tcW w:w="1064" w:type="dxa"/>
          </w:tcPr>
          <w:p w14:paraId="7D4ED278" w14:textId="77777777" w:rsidR="00393669" w:rsidRPr="00967D1F" w:rsidRDefault="00393669" w:rsidP="00967D1F">
            <w:pPr>
              <w:pStyle w:val="NoSpacing"/>
              <w:jc w:val="center"/>
              <w:rPr>
                <w:rFonts w:ascii="Tahoma" w:hAnsi="Tahoma" w:cs="Tahoma"/>
                <w:sz w:val="18"/>
                <w:szCs w:val="18"/>
              </w:rPr>
            </w:pPr>
          </w:p>
        </w:tc>
      </w:tr>
      <w:tr w:rsidR="00393669" w14:paraId="383E4CDD" w14:textId="77777777" w:rsidTr="007904F4">
        <w:tc>
          <w:tcPr>
            <w:tcW w:w="558" w:type="dxa"/>
          </w:tcPr>
          <w:p w14:paraId="4E624E76" w14:textId="36B7F15E"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9</w:t>
            </w:r>
          </w:p>
        </w:tc>
        <w:tc>
          <w:tcPr>
            <w:tcW w:w="2070" w:type="dxa"/>
          </w:tcPr>
          <w:p w14:paraId="2C68EF91" w14:textId="6732FEDE" w:rsidR="00393669" w:rsidRPr="00967D1F" w:rsidRDefault="00393669" w:rsidP="001C1CEA">
            <w:pPr>
              <w:pStyle w:val="NoSpacing"/>
              <w:rPr>
                <w:rFonts w:ascii="Tahoma" w:hAnsi="Tahoma" w:cs="Tahoma"/>
                <w:sz w:val="18"/>
                <w:szCs w:val="18"/>
              </w:rPr>
            </w:pPr>
            <w:r>
              <w:rPr>
                <w:rFonts w:ascii="Tahoma" w:hAnsi="Tahoma" w:cs="Tahoma"/>
                <w:sz w:val="18"/>
                <w:szCs w:val="18"/>
              </w:rPr>
              <w:t>0 Canal St./130/2</w:t>
            </w:r>
          </w:p>
        </w:tc>
        <w:tc>
          <w:tcPr>
            <w:tcW w:w="1260" w:type="dxa"/>
          </w:tcPr>
          <w:p w14:paraId="13787AC3" w14:textId="302F230A" w:rsidR="00393669" w:rsidRPr="00967D1F" w:rsidRDefault="00393669" w:rsidP="001C1CEA">
            <w:pPr>
              <w:pStyle w:val="NoSpacing"/>
              <w:rPr>
                <w:rFonts w:ascii="Tahoma" w:hAnsi="Tahoma" w:cs="Tahoma"/>
                <w:sz w:val="18"/>
                <w:szCs w:val="18"/>
              </w:rPr>
            </w:pPr>
            <w:r>
              <w:rPr>
                <w:rFonts w:ascii="Tahoma" w:hAnsi="Tahoma" w:cs="Tahoma"/>
                <w:sz w:val="18"/>
                <w:szCs w:val="18"/>
              </w:rPr>
              <w:t>Rolfite</w:t>
            </w:r>
          </w:p>
        </w:tc>
        <w:tc>
          <w:tcPr>
            <w:tcW w:w="1170" w:type="dxa"/>
          </w:tcPr>
          <w:p w14:paraId="100A3D7F" w14:textId="3C6975C9" w:rsidR="00393669" w:rsidRPr="00967D1F" w:rsidRDefault="00393669" w:rsidP="00CD3130">
            <w:pPr>
              <w:pStyle w:val="NoSpacing"/>
              <w:rPr>
                <w:rFonts w:ascii="Tahoma" w:hAnsi="Tahoma" w:cs="Tahoma"/>
                <w:sz w:val="18"/>
                <w:szCs w:val="18"/>
              </w:rPr>
            </w:pPr>
            <w:r>
              <w:rPr>
                <w:rFonts w:ascii="Tahoma" w:hAnsi="Tahoma" w:cs="Tahoma"/>
                <w:sz w:val="18"/>
                <w:szCs w:val="18"/>
              </w:rPr>
              <w:t>Primrose Co.</w:t>
            </w:r>
          </w:p>
        </w:tc>
        <w:tc>
          <w:tcPr>
            <w:tcW w:w="720" w:type="dxa"/>
          </w:tcPr>
          <w:p w14:paraId="73E5DC84" w14:textId="17808914" w:rsidR="00393669" w:rsidRPr="00967D1F" w:rsidRDefault="00393669" w:rsidP="001C1CEA">
            <w:pPr>
              <w:pStyle w:val="NoSpacing"/>
              <w:rPr>
                <w:rFonts w:ascii="Tahoma" w:hAnsi="Tahoma" w:cs="Tahoma"/>
                <w:sz w:val="18"/>
                <w:szCs w:val="18"/>
              </w:rPr>
            </w:pPr>
            <w:r>
              <w:rPr>
                <w:rFonts w:ascii="Tahoma" w:hAnsi="Tahoma" w:cs="Tahoma"/>
                <w:sz w:val="18"/>
                <w:szCs w:val="18"/>
              </w:rPr>
              <w:t>1.67</w:t>
            </w:r>
          </w:p>
        </w:tc>
        <w:tc>
          <w:tcPr>
            <w:tcW w:w="900" w:type="dxa"/>
          </w:tcPr>
          <w:p w14:paraId="5449BAAC" w14:textId="391789F3"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2B8B491A" w14:textId="57140645"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19804483" w14:textId="77777777" w:rsidR="00393669" w:rsidRPr="00967D1F" w:rsidRDefault="00393669" w:rsidP="001C1CEA">
            <w:pPr>
              <w:pStyle w:val="NoSpacing"/>
              <w:rPr>
                <w:rFonts w:ascii="Tahoma" w:hAnsi="Tahoma" w:cs="Tahoma"/>
                <w:sz w:val="18"/>
                <w:szCs w:val="18"/>
              </w:rPr>
            </w:pPr>
          </w:p>
        </w:tc>
        <w:tc>
          <w:tcPr>
            <w:tcW w:w="1064" w:type="dxa"/>
          </w:tcPr>
          <w:p w14:paraId="68D115CD" w14:textId="77777777" w:rsidR="00393669" w:rsidRPr="00967D1F" w:rsidRDefault="00393669" w:rsidP="00967D1F">
            <w:pPr>
              <w:pStyle w:val="NoSpacing"/>
              <w:jc w:val="center"/>
              <w:rPr>
                <w:rFonts w:ascii="Tahoma" w:hAnsi="Tahoma" w:cs="Tahoma"/>
                <w:sz w:val="18"/>
                <w:szCs w:val="18"/>
              </w:rPr>
            </w:pPr>
          </w:p>
        </w:tc>
      </w:tr>
      <w:tr w:rsidR="00393669" w14:paraId="46C8E3B6" w14:textId="77777777" w:rsidTr="007904F4">
        <w:trPr>
          <w:trHeight w:val="467"/>
        </w:trPr>
        <w:tc>
          <w:tcPr>
            <w:tcW w:w="558" w:type="dxa"/>
          </w:tcPr>
          <w:p w14:paraId="491789A2" w14:textId="43BD25ED"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10</w:t>
            </w:r>
          </w:p>
        </w:tc>
        <w:tc>
          <w:tcPr>
            <w:tcW w:w="2070" w:type="dxa"/>
          </w:tcPr>
          <w:p w14:paraId="2707F368" w14:textId="24D3660B" w:rsidR="00393669" w:rsidRPr="00967D1F" w:rsidRDefault="00393669" w:rsidP="001C1CEA">
            <w:pPr>
              <w:pStyle w:val="NoSpacing"/>
              <w:rPr>
                <w:rFonts w:ascii="Tahoma" w:hAnsi="Tahoma" w:cs="Tahoma"/>
                <w:sz w:val="18"/>
                <w:szCs w:val="18"/>
              </w:rPr>
            </w:pPr>
            <w:r>
              <w:rPr>
                <w:rFonts w:ascii="Tahoma" w:hAnsi="Tahoma" w:cs="Tahoma"/>
                <w:sz w:val="18"/>
                <w:szCs w:val="18"/>
              </w:rPr>
              <w:t>123 Canal St./</w:t>
            </w:r>
            <w:r w:rsidR="007904F4">
              <w:rPr>
                <w:rFonts w:ascii="Tahoma" w:hAnsi="Tahoma" w:cs="Tahoma"/>
                <w:sz w:val="18"/>
                <w:szCs w:val="18"/>
              </w:rPr>
              <w:t>130/3</w:t>
            </w:r>
          </w:p>
        </w:tc>
        <w:tc>
          <w:tcPr>
            <w:tcW w:w="1260" w:type="dxa"/>
          </w:tcPr>
          <w:p w14:paraId="3D37552A" w14:textId="746E37DA" w:rsidR="00393669" w:rsidRPr="00967D1F" w:rsidRDefault="00393669" w:rsidP="001C1CEA">
            <w:pPr>
              <w:pStyle w:val="NoSpacing"/>
              <w:rPr>
                <w:rFonts w:ascii="Tahoma" w:hAnsi="Tahoma" w:cs="Tahoma"/>
                <w:sz w:val="18"/>
                <w:szCs w:val="18"/>
              </w:rPr>
            </w:pPr>
            <w:r>
              <w:rPr>
                <w:rFonts w:ascii="Tahoma" w:hAnsi="Tahoma" w:cs="Tahoma"/>
                <w:sz w:val="18"/>
                <w:szCs w:val="18"/>
              </w:rPr>
              <w:t>Samarius Land</w:t>
            </w:r>
          </w:p>
        </w:tc>
        <w:tc>
          <w:tcPr>
            <w:tcW w:w="1170" w:type="dxa"/>
          </w:tcPr>
          <w:p w14:paraId="2E7A3E43" w14:textId="73243297" w:rsidR="00393669" w:rsidRDefault="00393669" w:rsidP="001C1CEA">
            <w:pPr>
              <w:pStyle w:val="NoSpacing"/>
              <w:rPr>
                <w:rFonts w:ascii="Tahoma" w:hAnsi="Tahoma" w:cs="Tahoma"/>
                <w:sz w:val="18"/>
                <w:szCs w:val="18"/>
              </w:rPr>
            </w:pPr>
            <w:r>
              <w:rPr>
                <w:rFonts w:ascii="Tahoma" w:hAnsi="Tahoma" w:cs="Tahoma"/>
                <w:sz w:val="18"/>
                <w:szCs w:val="18"/>
              </w:rPr>
              <w:t>City</w:t>
            </w:r>
          </w:p>
          <w:p w14:paraId="0ECAFFCE" w14:textId="794BFF36" w:rsidR="00393669" w:rsidRPr="00967D1F" w:rsidRDefault="00393669" w:rsidP="001C1CEA">
            <w:pPr>
              <w:pStyle w:val="NoSpacing"/>
              <w:rPr>
                <w:rFonts w:ascii="Tahoma" w:hAnsi="Tahoma" w:cs="Tahoma"/>
                <w:sz w:val="18"/>
                <w:szCs w:val="18"/>
              </w:rPr>
            </w:pPr>
          </w:p>
        </w:tc>
        <w:tc>
          <w:tcPr>
            <w:tcW w:w="720" w:type="dxa"/>
          </w:tcPr>
          <w:p w14:paraId="1CC4499F" w14:textId="37FA61D3" w:rsidR="00393669" w:rsidRPr="00967D1F" w:rsidRDefault="00393669" w:rsidP="001C1CEA">
            <w:pPr>
              <w:pStyle w:val="NoSpacing"/>
              <w:rPr>
                <w:rFonts w:ascii="Tahoma" w:hAnsi="Tahoma" w:cs="Tahoma"/>
                <w:sz w:val="18"/>
                <w:szCs w:val="18"/>
              </w:rPr>
            </w:pPr>
            <w:r>
              <w:rPr>
                <w:rFonts w:ascii="Tahoma" w:hAnsi="Tahoma" w:cs="Tahoma"/>
                <w:sz w:val="18"/>
                <w:szCs w:val="18"/>
              </w:rPr>
              <w:t>0.39</w:t>
            </w:r>
          </w:p>
        </w:tc>
        <w:tc>
          <w:tcPr>
            <w:tcW w:w="900" w:type="dxa"/>
          </w:tcPr>
          <w:p w14:paraId="31490CB0" w14:textId="1B87B4E5"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5A78910E" w14:textId="4033757B"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5E61AD1C" w14:textId="77777777" w:rsidR="00393669" w:rsidRPr="00967D1F" w:rsidRDefault="00393669" w:rsidP="001C1CEA">
            <w:pPr>
              <w:pStyle w:val="NoSpacing"/>
              <w:rPr>
                <w:rFonts w:ascii="Tahoma" w:hAnsi="Tahoma" w:cs="Tahoma"/>
                <w:sz w:val="18"/>
                <w:szCs w:val="18"/>
              </w:rPr>
            </w:pPr>
          </w:p>
        </w:tc>
        <w:tc>
          <w:tcPr>
            <w:tcW w:w="1064" w:type="dxa"/>
          </w:tcPr>
          <w:p w14:paraId="643B0202" w14:textId="77777777" w:rsidR="00393669" w:rsidRPr="00967D1F" w:rsidRDefault="00393669" w:rsidP="00967D1F">
            <w:pPr>
              <w:pStyle w:val="NoSpacing"/>
              <w:jc w:val="center"/>
              <w:rPr>
                <w:rFonts w:ascii="Tahoma" w:hAnsi="Tahoma" w:cs="Tahoma"/>
                <w:sz w:val="18"/>
                <w:szCs w:val="18"/>
              </w:rPr>
            </w:pPr>
          </w:p>
        </w:tc>
      </w:tr>
      <w:tr w:rsidR="00393669" w14:paraId="06F9BC9F" w14:textId="77777777" w:rsidTr="007904F4">
        <w:tc>
          <w:tcPr>
            <w:tcW w:w="558" w:type="dxa"/>
          </w:tcPr>
          <w:p w14:paraId="23D4A6EB" w14:textId="22B34BE9"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11</w:t>
            </w:r>
          </w:p>
        </w:tc>
        <w:tc>
          <w:tcPr>
            <w:tcW w:w="2070" w:type="dxa"/>
          </w:tcPr>
          <w:p w14:paraId="30144B21" w14:textId="1A62C2E5" w:rsidR="00393669" w:rsidRPr="00967D1F" w:rsidRDefault="00393669" w:rsidP="001C1CEA">
            <w:pPr>
              <w:pStyle w:val="NoSpacing"/>
              <w:rPr>
                <w:rFonts w:ascii="Tahoma" w:hAnsi="Tahoma" w:cs="Tahoma"/>
                <w:sz w:val="18"/>
                <w:szCs w:val="18"/>
              </w:rPr>
            </w:pPr>
            <w:r>
              <w:rPr>
                <w:rFonts w:ascii="Tahoma" w:hAnsi="Tahoma" w:cs="Tahoma"/>
                <w:sz w:val="18"/>
                <w:szCs w:val="18"/>
              </w:rPr>
              <w:t>0 Canal St.</w:t>
            </w:r>
            <w:r w:rsidR="007904F4">
              <w:rPr>
                <w:rFonts w:ascii="Tahoma" w:hAnsi="Tahoma" w:cs="Tahoma"/>
                <w:sz w:val="18"/>
                <w:szCs w:val="18"/>
              </w:rPr>
              <w:t>/130/4</w:t>
            </w:r>
          </w:p>
        </w:tc>
        <w:tc>
          <w:tcPr>
            <w:tcW w:w="1260" w:type="dxa"/>
          </w:tcPr>
          <w:p w14:paraId="3E935150" w14:textId="39A3B444" w:rsidR="00393669" w:rsidRPr="00967D1F" w:rsidRDefault="00393669" w:rsidP="00CD3130">
            <w:pPr>
              <w:pStyle w:val="NoSpacing"/>
              <w:rPr>
                <w:rFonts w:ascii="Tahoma" w:hAnsi="Tahoma" w:cs="Tahoma"/>
                <w:sz w:val="18"/>
                <w:szCs w:val="18"/>
              </w:rPr>
            </w:pPr>
            <w:r>
              <w:rPr>
                <w:rFonts w:ascii="Tahoma" w:hAnsi="Tahoma" w:cs="Tahoma"/>
                <w:sz w:val="18"/>
                <w:szCs w:val="18"/>
              </w:rPr>
              <w:t>Chromium Land</w:t>
            </w:r>
          </w:p>
        </w:tc>
        <w:tc>
          <w:tcPr>
            <w:tcW w:w="1170" w:type="dxa"/>
          </w:tcPr>
          <w:p w14:paraId="13C88D78" w14:textId="77777777" w:rsidR="00393669" w:rsidRDefault="00393669" w:rsidP="001C1CEA">
            <w:pPr>
              <w:pStyle w:val="NoSpacing"/>
              <w:rPr>
                <w:rFonts w:ascii="Tahoma" w:hAnsi="Tahoma" w:cs="Tahoma"/>
                <w:sz w:val="18"/>
                <w:szCs w:val="18"/>
              </w:rPr>
            </w:pPr>
            <w:r>
              <w:rPr>
                <w:rFonts w:ascii="Tahoma" w:hAnsi="Tahoma" w:cs="Tahoma"/>
                <w:sz w:val="18"/>
                <w:szCs w:val="18"/>
              </w:rPr>
              <w:t>City</w:t>
            </w:r>
          </w:p>
          <w:p w14:paraId="34A34CE5" w14:textId="34874D94" w:rsidR="00393669" w:rsidRPr="00967D1F" w:rsidRDefault="00393669" w:rsidP="001C1CEA">
            <w:pPr>
              <w:pStyle w:val="NoSpacing"/>
              <w:rPr>
                <w:rFonts w:ascii="Tahoma" w:hAnsi="Tahoma" w:cs="Tahoma"/>
                <w:sz w:val="18"/>
                <w:szCs w:val="18"/>
              </w:rPr>
            </w:pPr>
          </w:p>
        </w:tc>
        <w:tc>
          <w:tcPr>
            <w:tcW w:w="720" w:type="dxa"/>
          </w:tcPr>
          <w:p w14:paraId="77C9B711" w14:textId="3C5E8282" w:rsidR="00393669" w:rsidRPr="00967D1F" w:rsidRDefault="00393669" w:rsidP="001C1CEA">
            <w:pPr>
              <w:pStyle w:val="NoSpacing"/>
              <w:rPr>
                <w:rFonts w:ascii="Tahoma" w:hAnsi="Tahoma" w:cs="Tahoma"/>
                <w:sz w:val="18"/>
                <w:szCs w:val="18"/>
              </w:rPr>
            </w:pPr>
            <w:r>
              <w:rPr>
                <w:rFonts w:ascii="Tahoma" w:hAnsi="Tahoma" w:cs="Tahoma"/>
                <w:sz w:val="18"/>
                <w:szCs w:val="18"/>
              </w:rPr>
              <w:t>0.30</w:t>
            </w:r>
          </w:p>
        </w:tc>
        <w:tc>
          <w:tcPr>
            <w:tcW w:w="900" w:type="dxa"/>
          </w:tcPr>
          <w:p w14:paraId="10810B21" w14:textId="10C19942"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41949F85" w14:textId="6E213F42"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7DB8836F" w14:textId="77777777" w:rsidR="00393669" w:rsidRPr="00967D1F" w:rsidRDefault="00393669" w:rsidP="001C1CEA">
            <w:pPr>
              <w:pStyle w:val="NoSpacing"/>
              <w:rPr>
                <w:rFonts w:ascii="Tahoma" w:hAnsi="Tahoma" w:cs="Tahoma"/>
                <w:sz w:val="18"/>
                <w:szCs w:val="18"/>
              </w:rPr>
            </w:pPr>
          </w:p>
        </w:tc>
        <w:tc>
          <w:tcPr>
            <w:tcW w:w="1064" w:type="dxa"/>
          </w:tcPr>
          <w:p w14:paraId="2A973C86" w14:textId="77777777" w:rsidR="00393669" w:rsidRPr="00967D1F" w:rsidRDefault="00393669" w:rsidP="00967D1F">
            <w:pPr>
              <w:pStyle w:val="NoSpacing"/>
              <w:jc w:val="center"/>
              <w:rPr>
                <w:rFonts w:ascii="Tahoma" w:hAnsi="Tahoma" w:cs="Tahoma"/>
                <w:sz w:val="18"/>
                <w:szCs w:val="18"/>
              </w:rPr>
            </w:pPr>
          </w:p>
        </w:tc>
      </w:tr>
      <w:tr w:rsidR="00393669" w14:paraId="0D1285C8" w14:textId="77777777" w:rsidTr="007904F4">
        <w:tc>
          <w:tcPr>
            <w:tcW w:w="558" w:type="dxa"/>
          </w:tcPr>
          <w:p w14:paraId="35C5CE5E" w14:textId="3F443EF9"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12</w:t>
            </w:r>
          </w:p>
        </w:tc>
        <w:tc>
          <w:tcPr>
            <w:tcW w:w="2070" w:type="dxa"/>
          </w:tcPr>
          <w:p w14:paraId="008AC53E" w14:textId="59DB8DCD" w:rsidR="00393669" w:rsidRPr="00967D1F" w:rsidRDefault="00393669" w:rsidP="001C1CEA">
            <w:pPr>
              <w:pStyle w:val="NoSpacing"/>
              <w:rPr>
                <w:rFonts w:ascii="Tahoma" w:hAnsi="Tahoma" w:cs="Tahoma"/>
                <w:sz w:val="18"/>
                <w:szCs w:val="18"/>
              </w:rPr>
            </w:pPr>
            <w:r>
              <w:rPr>
                <w:rFonts w:ascii="Tahoma" w:hAnsi="Tahoma" w:cs="Tahoma"/>
                <w:sz w:val="18"/>
                <w:szCs w:val="18"/>
              </w:rPr>
              <w:t>0 Canal St.</w:t>
            </w:r>
            <w:r w:rsidR="007904F4">
              <w:rPr>
                <w:rFonts w:ascii="Tahoma" w:hAnsi="Tahoma" w:cs="Tahoma"/>
                <w:sz w:val="18"/>
                <w:szCs w:val="18"/>
              </w:rPr>
              <w:t>/130/5</w:t>
            </w:r>
          </w:p>
        </w:tc>
        <w:tc>
          <w:tcPr>
            <w:tcW w:w="1260" w:type="dxa"/>
          </w:tcPr>
          <w:p w14:paraId="2E1CAAFB" w14:textId="64523998" w:rsidR="00393669" w:rsidRPr="00967D1F" w:rsidRDefault="00393669" w:rsidP="001C1CEA">
            <w:pPr>
              <w:pStyle w:val="NoSpacing"/>
              <w:rPr>
                <w:rFonts w:ascii="Tahoma" w:hAnsi="Tahoma" w:cs="Tahoma"/>
                <w:sz w:val="18"/>
                <w:szCs w:val="18"/>
              </w:rPr>
            </w:pPr>
            <w:r>
              <w:rPr>
                <w:rFonts w:ascii="Tahoma" w:hAnsi="Tahoma" w:cs="Tahoma"/>
                <w:sz w:val="18"/>
                <w:szCs w:val="18"/>
              </w:rPr>
              <w:t>Axton Cross Land</w:t>
            </w:r>
          </w:p>
        </w:tc>
        <w:tc>
          <w:tcPr>
            <w:tcW w:w="1170" w:type="dxa"/>
          </w:tcPr>
          <w:p w14:paraId="3059690A" w14:textId="77777777" w:rsidR="00393669" w:rsidRDefault="00393669" w:rsidP="001C1CEA">
            <w:pPr>
              <w:pStyle w:val="NoSpacing"/>
              <w:rPr>
                <w:rFonts w:ascii="Tahoma" w:hAnsi="Tahoma" w:cs="Tahoma"/>
                <w:sz w:val="18"/>
                <w:szCs w:val="18"/>
              </w:rPr>
            </w:pPr>
            <w:r>
              <w:rPr>
                <w:rFonts w:ascii="Tahoma" w:hAnsi="Tahoma" w:cs="Tahoma"/>
                <w:sz w:val="18"/>
                <w:szCs w:val="18"/>
              </w:rPr>
              <w:t>City</w:t>
            </w:r>
          </w:p>
          <w:p w14:paraId="1CD81FC6" w14:textId="4BD3CE0D" w:rsidR="00393669" w:rsidRPr="00967D1F" w:rsidRDefault="00393669" w:rsidP="001C1CEA">
            <w:pPr>
              <w:pStyle w:val="NoSpacing"/>
              <w:rPr>
                <w:rFonts w:ascii="Tahoma" w:hAnsi="Tahoma" w:cs="Tahoma"/>
                <w:sz w:val="18"/>
                <w:szCs w:val="18"/>
              </w:rPr>
            </w:pPr>
          </w:p>
        </w:tc>
        <w:tc>
          <w:tcPr>
            <w:tcW w:w="720" w:type="dxa"/>
          </w:tcPr>
          <w:p w14:paraId="2A47B870" w14:textId="178FF9FD" w:rsidR="00393669" w:rsidRPr="00967D1F" w:rsidRDefault="00393669" w:rsidP="001C1CEA">
            <w:pPr>
              <w:pStyle w:val="NoSpacing"/>
              <w:rPr>
                <w:rFonts w:ascii="Tahoma" w:hAnsi="Tahoma" w:cs="Tahoma"/>
                <w:sz w:val="18"/>
                <w:szCs w:val="18"/>
              </w:rPr>
            </w:pPr>
            <w:r>
              <w:rPr>
                <w:rFonts w:ascii="Tahoma" w:hAnsi="Tahoma" w:cs="Tahoma"/>
                <w:sz w:val="18"/>
                <w:szCs w:val="18"/>
              </w:rPr>
              <w:t>0.59</w:t>
            </w:r>
          </w:p>
        </w:tc>
        <w:tc>
          <w:tcPr>
            <w:tcW w:w="900" w:type="dxa"/>
          </w:tcPr>
          <w:p w14:paraId="1C7B5B6F" w14:textId="0976244C"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436F7463" w14:textId="145B32BB"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25D0C33F" w14:textId="77777777" w:rsidR="00393669" w:rsidRPr="00967D1F" w:rsidRDefault="00393669" w:rsidP="001C1CEA">
            <w:pPr>
              <w:pStyle w:val="NoSpacing"/>
              <w:rPr>
                <w:rFonts w:ascii="Tahoma" w:hAnsi="Tahoma" w:cs="Tahoma"/>
                <w:sz w:val="18"/>
                <w:szCs w:val="18"/>
              </w:rPr>
            </w:pPr>
          </w:p>
        </w:tc>
        <w:tc>
          <w:tcPr>
            <w:tcW w:w="1064" w:type="dxa"/>
          </w:tcPr>
          <w:p w14:paraId="54DF1416" w14:textId="77777777" w:rsidR="00393669" w:rsidRPr="00967D1F" w:rsidRDefault="00393669" w:rsidP="00967D1F">
            <w:pPr>
              <w:pStyle w:val="NoSpacing"/>
              <w:jc w:val="center"/>
              <w:rPr>
                <w:rFonts w:ascii="Tahoma" w:hAnsi="Tahoma" w:cs="Tahoma"/>
                <w:sz w:val="18"/>
                <w:szCs w:val="18"/>
              </w:rPr>
            </w:pPr>
          </w:p>
        </w:tc>
      </w:tr>
      <w:tr w:rsidR="00393669" w14:paraId="156D109E" w14:textId="77777777" w:rsidTr="007904F4">
        <w:tc>
          <w:tcPr>
            <w:tcW w:w="558" w:type="dxa"/>
          </w:tcPr>
          <w:p w14:paraId="1AA311D1" w14:textId="75E83856"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13</w:t>
            </w:r>
          </w:p>
        </w:tc>
        <w:tc>
          <w:tcPr>
            <w:tcW w:w="2070" w:type="dxa"/>
          </w:tcPr>
          <w:p w14:paraId="09B5EF7A" w14:textId="0DA63E7B" w:rsidR="00393669" w:rsidRDefault="00393669" w:rsidP="001C1CEA">
            <w:pPr>
              <w:pStyle w:val="NoSpacing"/>
              <w:rPr>
                <w:rFonts w:ascii="Tahoma" w:hAnsi="Tahoma" w:cs="Tahoma"/>
                <w:sz w:val="18"/>
                <w:szCs w:val="18"/>
              </w:rPr>
            </w:pPr>
            <w:r>
              <w:rPr>
                <w:rFonts w:ascii="Tahoma" w:hAnsi="Tahoma" w:cs="Tahoma"/>
                <w:sz w:val="18"/>
                <w:szCs w:val="18"/>
              </w:rPr>
              <w:t>0 Canal St.</w:t>
            </w:r>
            <w:r w:rsidR="007904F4">
              <w:rPr>
                <w:rFonts w:ascii="Tahoma" w:hAnsi="Tahoma" w:cs="Tahoma"/>
                <w:sz w:val="18"/>
                <w:szCs w:val="18"/>
              </w:rPr>
              <w:t>/130/6</w:t>
            </w:r>
          </w:p>
          <w:p w14:paraId="7CEF2F53" w14:textId="656DD140" w:rsidR="00393669" w:rsidRPr="00967D1F" w:rsidRDefault="00393669" w:rsidP="001C1CEA">
            <w:pPr>
              <w:pStyle w:val="NoSpacing"/>
              <w:rPr>
                <w:rFonts w:ascii="Tahoma" w:hAnsi="Tahoma" w:cs="Tahoma"/>
                <w:sz w:val="18"/>
                <w:szCs w:val="18"/>
              </w:rPr>
            </w:pPr>
          </w:p>
        </w:tc>
        <w:tc>
          <w:tcPr>
            <w:tcW w:w="1260" w:type="dxa"/>
          </w:tcPr>
          <w:p w14:paraId="306EAD26" w14:textId="4917FF2A" w:rsidR="00393669" w:rsidRDefault="00393669" w:rsidP="001C1CEA">
            <w:pPr>
              <w:pStyle w:val="NoSpacing"/>
              <w:rPr>
                <w:rFonts w:ascii="Tahoma" w:hAnsi="Tahoma" w:cs="Tahoma"/>
                <w:sz w:val="18"/>
                <w:szCs w:val="18"/>
              </w:rPr>
            </w:pPr>
            <w:r>
              <w:rPr>
                <w:rFonts w:ascii="Tahoma" w:hAnsi="Tahoma" w:cs="Tahoma"/>
                <w:sz w:val="18"/>
                <w:szCs w:val="18"/>
              </w:rPr>
              <w:t>Axton</w:t>
            </w:r>
            <w:r w:rsidR="007904F4">
              <w:rPr>
                <w:rFonts w:ascii="Tahoma" w:hAnsi="Tahoma" w:cs="Tahoma"/>
                <w:sz w:val="18"/>
                <w:szCs w:val="18"/>
              </w:rPr>
              <w:t xml:space="preserve"> Cross</w:t>
            </w:r>
          </w:p>
          <w:p w14:paraId="7DE8B73E" w14:textId="2D734F7D" w:rsidR="00393669" w:rsidRPr="00967D1F" w:rsidRDefault="00393669" w:rsidP="001C1CEA">
            <w:pPr>
              <w:pStyle w:val="NoSpacing"/>
              <w:rPr>
                <w:rFonts w:ascii="Tahoma" w:hAnsi="Tahoma" w:cs="Tahoma"/>
                <w:sz w:val="18"/>
                <w:szCs w:val="18"/>
              </w:rPr>
            </w:pPr>
            <w:r>
              <w:rPr>
                <w:rFonts w:ascii="Tahoma" w:hAnsi="Tahoma" w:cs="Tahoma"/>
                <w:sz w:val="18"/>
                <w:szCs w:val="18"/>
              </w:rPr>
              <w:t>Land</w:t>
            </w:r>
          </w:p>
        </w:tc>
        <w:tc>
          <w:tcPr>
            <w:tcW w:w="1170" w:type="dxa"/>
          </w:tcPr>
          <w:p w14:paraId="63CAB17E" w14:textId="0A17AB6C" w:rsidR="00393669" w:rsidRPr="00967D1F" w:rsidRDefault="007904F4" w:rsidP="001C1CEA">
            <w:pPr>
              <w:pStyle w:val="NoSpacing"/>
              <w:rPr>
                <w:rFonts w:ascii="Tahoma" w:hAnsi="Tahoma" w:cs="Tahoma"/>
                <w:sz w:val="18"/>
                <w:szCs w:val="18"/>
              </w:rPr>
            </w:pPr>
            <w:r>
              <w:rPr>
                <w:rFonts w:ascii="Tahoma" w:hAnsi="Tahoma" w:cs="Tahoma"/>
                <w:sz w:val="18"/>
                <w:szCs w:val="18"/>
              </w:rPr>
              <w:t xml:space="preserve">City </w:t>
            </w:r>
          </w:p>
        </w:tc>
        <w:tc>
          <w:tcPr>
            <w:tcW w:w="720" w:type="dxa"/>
          </w:tcPr>
          <w:p w14:paraId="7208253B" w14:textId="332C4D76" w:rsidR="00393669" w:rsidRPr="00967D1F" w:rsidRDefault="00393669" w:rsidP="001C1CEA">
            <w:pPr>
              <w:pStyle w:val="NoSpacing"/>
              <w:rPr>
                <w:rFonts w:ascii="Tahoma" w:hAnsi="Tahoma" w:cs="Tahoma"/>
                <w:sz w:val="18"/>
                <w:szCs w:val="18"/>
              </w:rPr>
            </w:pPr>
            <w:r>
              <w:rPr>
                <w:rFonts w:ascii="Tahoma" w:hAnsi="Tahoma" w:cs="Tahoma"/>
                <w:sz w:val="18"/>
                <w:szCs w:val="18"/>
              </w:rPr>
              <w:t>0.35</w:t>
            </w:r>
          </w:p>
        </w:tc>
        <w:tc>
          <w:tcPr>
            <w:tcW w:w="900" w:type="dxa"/>
          </w:tcPr>
          <w:p w14:paraId="3D894F4E" w14:textId="45A47E42"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57B43B60" w14:textId="528C9460"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3856BC20" w14:textId="77777777" w:rsidR="00393669" w:rsidRPr="00967D1F" w:rsidRDefault="00393669" w:rsidP="001C1CEA">
            <w:pPr>
              <w:pStyle w:val="NoSpacing"/>
              <w:rPr>
                <w:rFonts w:ascii="Tahoma" w:hAnsi="Tahoma" w:cs="Tahoma"/>
                <w:sz w:val="18"/>
                <w:szCs w:val="18"/>
              </w:rPr>
            </w:pPr>
          </w:p>
        </w:tc>
        <w:tc>
          <w:tcPr>
            <w:tcW w:w="1064" w:type="dxa"/>
          </w:tcPr>
          <w:p w14:paraId="727BE0D4" w14:textId="77777777" w:rsidR="00393669" w:rsidRPr="00967D1F" w:rsidRDefault="00393669" w:rsidP="00967D1F">
            <w:pPr>
              <w:pStyle w:val="NoSpacing"/>
              <w:jc w:val="center"/>
              <w:rPr>
                <w:rFonts w:ascii="Tahoma" w:hAnsi="Tahoma" w:cs="Tahoma"/>
                <w:sz w:val="18"/>
                <w:szCs w:val="18"/>
              </w:rPr>
            </w:pPr>
          </w:p>
        </w:tc>
      </w:tr>
      <w:tr w:rsidR="00393669" w14:paraId="1047751A" w14:textId="77777777" w:rsidTr="007904F4">
        <w:tc>
          <w:tcPr>
            <w:tcW w:w="558" w:type="dxa"/>
          </w:tcPr>
          <w:p w14:paraId="14232A95" w14:textId="0FA38A3E"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14</w:t>
            </w:r>
          </w:p>
        </w:tc>
        <w:tc>
          <w:tcPr>
            <w:tcW w:w="2070" w:type="dxa"/>
          </w:tcPr>
          <w:p w14:paraId="7624FE03" w14:textId="3DB7BF3D" w:rsidR="00393669" w:rsidRDefault="00393669" w:rsidP="001C1CEA">
            <w:pPr>
              <w:pStyle w:val="NoSpacing"/>
              <w:rPr>
                <w:rFonts w:ascii="Tahoma" w:hAnsi="Tahoma" w:cs="Tahoma"/>
                <w:sz w:val="18"/>
                <w:szCs w:val="18"/>
              </w:rPr>
            </w:pPr>
            <w:r>
              <w:rPr>
                <w:rFonts w:ascii="Tahoma" w:hAnsi="Tahoma" w:cs="Tahoma"/>
                <w:sz w:val="18"/>
                <w:szCs w:val="18"/>
              </w:rPr>
              <w:t>0 Canal St.</w:t>
            </w:r>
            <w:r w:rsidR="007904F4">
              <w:rPr>
                <w:rFonts w:ascii="Tahoma" w:hAnsi="Tahoma" w:cs="Tahoma"/>
                <w:sz w:val="18"/>
                <w:szCs w:val="18"/>
              </w:rPr>
              <w:t>/130/7</w:t>
            </w:r>
          </w:p>
          <w:p w14:paraId="24255DEA" w14:textId="74C96376" w:rsidR="00393669" w:rsidRPr="00967D1F" w:rsidRDefault="00393669" w:rsidP="001C1CEA">
            <w:pPr>
              <w:pStyle w:val="NoSpacing"/>
              <w:rPr>
                <w:rFonts w:ascii="Tahoma" w:hAnsi="Tahoma" w:cs="Tahoma"/>
                <w:sz w:val="18"/>
                <w:szCs w:val="18"/>
              </w:rPr>
            </w:pPr>
          </w:p>
        </w:tc>
        <w:tc>
          <w:tcPr>
            <w:tcW w:w="1260" w:type="dxa"/>
          </w:tcPr>
          <w:p w14:paraId="35BD3A32" w14:textId="77777777" w:rsidR="00393669" w:rsidRDefault="00393669" w:rsidP="001C1CEA">
            <w:pPr>
              <w:pStyle w:val="NoSpacing"/>
              <w:rPr>
                <w:rFonts w:ascii="Tahoma" w:hAnsi="Tahoma" w:cs="Tahoma"/>
                <w:sz w:val="18"/>
                <w:szCs w:val="18"/>
              </w:rPr>
            </w:pPr>
            <w:r>
              <w:rPr>
                <w:rFonts w:ascii="Tahoma" w:hAnsi="Tahoma" w:cs="Tahoma"/>
                <w:sz w:val="18"/>
                <w:szCs w:val="18"/>
              </w:rPr>
              <w:t>Cel-Lastik</w:t>
            </w:r>
          </w:p>
          <w:p w14:paraId="18F2AA94" w14:textId="2349F863" w:rsidR="00393669" w:rsidRPr="00967D1F" w:rsidRDefault="00393669" w:rsidP="001C1CEA">
            <w:pPr>
              <w:pStyle w:val="NoSpacing"/>
              <w:rPr>
                <w:rFonts w:ascii="Tahoma" w:hAnsi="Tahoma" w:cs="Tahoma"/>
                <w:sz w:val="18"/>
                <w:szCs w:val="18"/>
              </w:rPr>
            </w:pPr>
            <w:r>
              <w:rPr>
                <w:rFonts w:ascii="Tahoma" w:hAnsi="Tahoma" w:cs="Tahoma"/>
                <w:sz w:val="18"/>
                <w:szCs w:val="18"/>
              </w:rPr>
              <w:t>Land</w:t>
            </w:r>
          </w:p>
        </w:tc>
        <w:tc>
          <w:tcPr>
            <w:tcW w:w="1170" w:type="dxa"/>
          </w:tcPr>
          <w:p w14:paraId="3086C051" w14:textId="7CAD51A0" w:rsidR="00393669" w:rsidRPr="00967D1F" w:rsidRDefault="00393669" w:rsidP="001C1CEA">
            <w:pPr>
              <w:pStyle w:val="NoSpacing"/>
              <w:rPr>
                <w:rFonts w:ascii="Tahoma" w:hAnsi="Tahoma" w:cs="Tahoma"/>
                <w:sz w:val="18"/>
                <w:szCs w:val="18"/>
              </w:rPr>
            </w:pPr>
            <w:r>
              <w:rPr>
                <w:rFonts w:ascii="Tahoma" w:hAnsi="Tahoma" w:cs="Tahoma"/>
                <w:sz w:val="18"/>
                <w:szCs w:val="18"/>
              </w:rPr>
              <w:t>City</w:t>
            </w:r>
          </w:p>
        </w:tc>
        <w:tc>
          <w:tcPr>
            <w:tcW w:w="720" w:type="dxa"/>
          </w:tcPr>
          <w:p w14:paraId="3C8CA104" w14:textId="4D5D0E9C" w:rsidR="00393669" w:rsidRPr="00967D1F" w:rsidRDefault="00393669" w:rsidP="001C1CEA">
            <w:pPr>
              <w:pStyle w:val="NoSpacing"/>
              <w:rPr>
                <w:rFonts w:ascii="Tahoma" w:hAnsi="Tahoma" w:cs="Tahoma"/>
                <w:sz w:val="18"/>
                <w:szCs w:val="18"/>
              </w:rPr>
            </w:pPr>
            <w:r>
              <w:rPr>
                <w:rFonts w:ascii="Tahoma" w:hAnsi="Tahoma" w:cs="Tahoma"/>
                <w:sz w:val="18"/>
                <w:szCs w:val="18"/>
              </w:rPr>
              <w:t>1.08</w:t>
            </w:r>
          </w:p>
        </w:tc>
        <w:tc>
          <w:tcPr>
            <w:tcW w:w="900" w:type="dxa"/>
          </w:tcPr>
          <w:p w14:paraId="7A09FC21" w14:textId="06064739"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6C1A6A7B" w14:textId="39E7134C"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4C73F17C" w14:textId="77777777" w:rsidR="00393669" w:rsidRPr="00967D1F" w:rsidRDefault="00393669" w:rsidP="001C1CEA">
            <w:pPr>
              <w:pStyle w:val="NoSpacing"/>
              <w:rPr>
                <w:rFonts w:ascii="Tahoma" w:hAnsi="Tahoma" w:cs="Tahoma"/>
                <w:sz w:val="18"/>
                <w:szCs w:val="18"/>
              </w:rPr>
            </w:pPr>
          </w:p>
        </w:tc>
        <w:tc>
          <w:tcPr>
            <w:tcW w:w="1064" w:type="dxa"/>
          </w:tcPr>
          <w:p w14:paraId="1704052E" w14:textId="77777777" w:rsidR="00393669" w:rsidRPr="00967D1F" w:rsidRDefault="00393669" w:rsidP="00967D1F">
            <w:pPr>
              <w:pStyle w:val="NoSpacing"/>
              <w:jc w:val="center"/>
              <w:rPr>
                <w:rFonts w:ascii="Tahoma" w:hAnsi="Tahoma" w:cs="Tahoma"/>
                <w:sz w:val="18"/>
                <w:szCs w:val="18"/>
              </w:rPr>
            </w:pPr>
          </w:p>
        </w:tc>
      </w:tr>
      <w:tr w:rsidR="00393669" w14:paraId="48CDF3A4" w14:textId="77777777" w:rsidTr="007904F4">
        <w:tc>
          <w:tcPr>
            <w:tcW w:w="558" w:type="dxa"/>
          </w:tcPr>
          <w:p w14:paraId="2064338C" w14:textId="1C44C32E"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15</w:t>
            </w:r>
          </w:p>
        </w:tc>
        <w:tc>
          <w:tcPr>
            <w:tcW w:w="2070" w:type="dxa"/>
          </w:tcPr>
          <w:p w14:paraId="4A354D04" w14:textId="3C5E50B0" w:rsidR="00393669" w:rsidRDefault="00393669" w:rsidP="001C1CEA">
            <w:pPr>
              <w:pStyle w:val="NoSpacing"/>
              <w:rPr>
                <w:rFonts w:ascii="Tahoma" w:hAnsi="Tahoma" w:cs="Tahoma"/>
                <w:sz w:val="18"/>
                <w:szCs w:val="18"/>
              </w:rPr>
            </w:pPr>
            <w:r>
              <w:rPr>
                <w:rFonts w:ascii="Tahoma" w:hAnsi="Tahoma" w:cs="Tahoma"/>
                <w:sz w:val="18"/>
                <w:szCs w:val="18"/>
              </w:rPr>
              <w:t>113 W. Canal</w:t>
            </w:r>
          </w:p>
          <w:p w14:paraId="3F1A582D" w14:textId="4D3056BC" w:rsidR="00393669" w:rsidRPr="00967D1F" w:rsidRDefault="00393669" w:rsidP="001C1CEA">
            <w:pPr>
              <w:pStyle w:val="NoSpacing"/>
              <w:rPr>
                <w:rFonts w:ascii="Tahoma" w:hAnsi="Tahoma" w:cs="Tahoma"/>
                <w:sz w:val="18"/>
                <w:szCs w:val="18"/>
              </w:rPr>
            </w:pPr>
            <w:r>
              <w:rPr>
                <w:rFonts w:ascii="Tahoma" w:hAnsi="Tahoma" w:cs="Tahoma"/>
                <w:sz w:val="18"/>
                <w:szCs w:val="18"/>
              </w:rPr>
              <w:t>St.</w:t>
            </w:r>
            <w:r w:rsidR="007904F4">
              <w:rPr>
                <w:rFonts w:ascii="Tahoma" w:hAnsi="Tahoma" w:cs="Tahoma"/>
                <w:sz w:val="18"/>
                <w:szCs w:val="18"/>
              </w:rPr>
              <w:t>/129/31</w:t>
            </w:r>
          </w:p>
        </w:tc>
        <w:tc>
          <w:tcPr>
            <w:tcW w:w="1260" w:type="dxa"/>
          </w:tcPr>
          <w:p w14:paraId="760D539B" w14:textId="77777777" w:rsidR="00393669" w:rsidRDefault="00393669" w:rsidP="001C1CEA">
            <w:pPr>
              <w:pStyle w:val="NoSpacing"/>
              <w:rPr>
                <w:rFonts w:ascii="Tahoma" w:hAnsi="Tahoma" w:cs="Tahoma"/>
                <w:sz w:val="18"/>
                <w:szCs w:val="18"/>
              </w:rPr>
            </w:pPr>
            <w:proofErr w:type="spellStart"/>
            <w:r>
              <w:rPr>
                <w:rFonts w:ascii="Tahoma" w:hAnsi="Tahoma" w:cs="Tahoma"/>
                <w:sz w:val="18"/>
                <w:szCs w:val="18"/>
              </w:rPr>
              <w:t>Chrom</w:t>
            </w:r>
            <w:proofErr w:type="spellEnd"/>
            <w:r>
              <w:rPr>
                <w:rFonts w:ascii="Tahoma" w:hAnsi="Tahoma" w:cs="Tahoma"/>
                <w:sz w:val="18"/>
                <w:szCs w:val="18"/>
              </w:rPr>
              <w:t>.</w:t>
            </w:r>
          </w:p>
          <w:p w14:paraId="06DB24B8" w14:textId="184ABC3E" w:rsidR="00393669" w:rsidRPr="00967D1F" w:rsidRDefault="00393669" w:rsidP="001C1CEA">
            <w:pPr>
              <w:pStyle w:val="NoSpacing"/>
              <w:rPr>
                <w:rFonts w:ascii="Tahoma" w:hAnsi="Tahoma" w:cs="Tahoma"/>
                <w:sz w:val="18"/>
                <w:szCs w:val="18"/>
              </w:rPr>
            </w:pPr>
            <w:r>
              <w:rPr>
                <w:rFonts w:ascii="Tahoma" w:hAnsi="Tahoma" w:cs="Tahoma"/>
                <w:sz w:val="18"/>
                <w:szCs w:val="18"/>
              </w:rPr>
              <w:t>Process</w:t>
            </w:r>
            <w:r w:rsidR="007904F4">
              <w:rPr>
                <w:rFonts w:ascii="Tahoma" w:hAnsi="Tahoma" w:cs="Tahoma"/>
                <w:sz w:val="18"/>
                <w:szCs w:val="18"/>
              </w:rPr>
              <w:t xml:space="preserve"> Pkg</w:t>
            </w:r>
          </w:p>
        </w:tc>
        <w:tc>
          <w:tcPr>
            <w:tcW w:w="1170" w:type="dxa"/>
          </w:tcPr>
          <w:p w14:paraId="201C663D" w14:textId="30D86809" w:rsidR="00393669" w:rsidRPr="00967D1F" w:rsidRDefault="007904F4" w:rsidP="001C1CEA">
            <w:pPr>
              <w:pStyle w:val="NoSpacing"/>
              <w:rPr>
                <w:rFonts w:ascii="Tahoma" w:hAnsi="Tahoma" w:cs="Tahoma"/>
                <w:sz w:val="18"/>
                <w:szCs w:val="18"/>
              </w:rPr>
            </w:pPr>
            <w:r>
              <w:rPr>
                <w:rFonts w:ascii="Tahoma" w:hAnsi="Tahoma" w:cs="Tahoma"/>
                <w:sz w:val="18"/>
                <w:szCs w:val="18"/>
              </w:rPr>
              <w:t>City</w:t>
            </w:r>
          </w:p>
        </w:tc>
        <w:tc>
          <w:tcPr>
            <w:tcW w:w="720" w:type="dxa"/>
          </w:tcPr>
          <w:p w14:paraId="7C8AEFE3" w14:textId="0024E720" w:rsidR="00393669" w:rsidRPr="00967D1F" w:rsidRDefault="00393669" w:rsidP="001C1CEA">
            <w:pPr>
              <w:pStyle w:val="NoSpacing"/>
              <w:rPr>
                <w:rFonts w:ascii="Tahoma" w:hAnsi="Tahoma" w:cs="Tahoma"/>
                <w:sz w:val="18"/>
                <w:szCs w:val="18"/>
              </w:rPr>
            </w:pPr>
            <w:r>
              <w:rPr>
                <w:rFonts w:ascii="Tahoma" w:hAnsi="Tahoma" w:cs="Tahoma"/>
                <w:sz w:val="18"/>
                <w:szCs w:val="18"/>
              </w:rPr>
              <w:t>0.64</w:t>
            </w:r>
          </w:p>
        </w:tc>
        <w:tc>
          <w:tcPr>
            <w:tcW w:w="900" w:type="dxa"/>
          </w:tcPr>
          <w:p w14:paraId="7921E231" w14:textId="22C375A4"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3F84E534" w14:textId="77777777" w:rsidR="00393669" w:rsidRDefault="00393669" w:rsidP="001C1CEA">
            <w:pPr>
              <w:pStyle w:val="NoSpacing"/>
              <w:rPr>
                <w:rFonts w:ascii="Tahoma" w:hAnsi="Tahoma" w:cs="Tahoma"/>
                <w:sz w:val="18"/>
                <w:szCs w:val="18"/>
              </w:rPr>
            </w:pPr>
            <w:r>
              <w:rPr>
                <w:rFonts w:ascii="Tahoma" w:hAnsi="Tahoma" w:cs="Tahoma"/>
                <w:sz w:val="18"/>
                <w:szCs w:val="18"/>
              </w:rPr>
              <w:t>1</w:t>
            </w:r>
          </w:p>
          <w:p w14:paraId="23EF6AAA" w14:textId="77777777" w:rsidR="00393669" w:rsidRPr="00967D1F" w:rsidRDefault="00393669" w:rsidP="001C1CEA">
            <w:pPr>
              <w:pStyle w:val="NoSpacing"/>
              <w:rPr>
                <w:rFonts w:ascii="Tahoma" w:hAnsi="Tahoma" w:cs="Tahoma"/>
                <w:sz w:val="18"/>
                <w:szCs w:val="18"/>
              </w:rPr>
            </w:pPr>
          </w:p>
        </w:tc>
        <w:tc>
          <w:tcPr>
            <w:tcW w:w="810" w:type="dxa"/>
          </w:tcPr>
          <w:p w14:paraId="32DBAEC9" w14:textId="77777777" w:rsidR="00393669" w:rsidRPr="00967D1F" w:rsidRDefault="00393669" w:rsidP="001C1CEA">
            <w:pPr>
              <w:pStyle w:val="NoSpacing"/>
              <w:rPr>
                <w:rFonts w:ascii="Tahoma" w:hAnsi="Tahoma" w:cs="Tahoma"/>
                <w:sz w:val="18"/>
                <w:szCs w:val="18"/>
              </w:rPr>
            </w:pPr>
          </w:p>
        </w:tc>
        <w:tc>
          <w:tcPr>
            <w:tcW w:w="1064" w:type="dxa"/>
          </w:tcPr>
          <w:p w14:paraId="30CD233F" w14:textId="77777777" w:rsidR="00393669" w:rsidRPr="00967D1F" w:rsidRDefault="00393669" w:rsidP="00967D1F">
            <w:pPr>
              <w:pStyle w:val="NoSpacing"/>
              <w:jc w:val="center"/>
              <w:rPr>
                <w:rFonts w:ascii="Tahoma" w:hAnsi="Tahoma" w:cs="Tahoma"/>
                <w:sz w:val="18"/>
                <w:szCs w:val="18"/>
              </w:rPr>
            </w:pPr>
          </w:p>
        </w:tc>
      </w:tr>
      <w:tr w:rsidR="00393669" w14:paraId="7E31D10A" w14:textId="77777777" w:rsidTr="007904F4">
        <w:tc>
          <w:tcPr>
            <w:tcW w:w="558" w:type="dxa"/>
          </w:tcPr>
          <w:p w14:paraId="2008A68F" w14:textId="6859CED6"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16</w:t>
            </w:r>
          </w:p>
        </w:tc>
        <w:tc>
          <w:tcPr>
            <w:tcW w:w="2070" w:type="dxa"/>
          </w:tcPr>
          <w:p w14:paraId="06EA7679" w14:textId="0624679A" w:rsidR="00393669" w:rsidRPr="00967D1F" w:rsidRDefault="00393669" w:rsidP="001C1CEA">
            <w:pPr>
              <w:pStyle w:val="NoSpacing"/>
              <w:rPr>
                <w:rFonts w:ascii="Tahoma" w:hAnsi="Tahoma" w:cs="Tahoma"/>
                <w:sz w:val="18"/>
                <w:szCs w:val="18"/>
              </w:rPr>
            </w:pPr>
            <w:r>
              <w:rPr>
                <w:rFonts w:ascii="Tahoma" w:hAnsi="Tahoma" w:cs="Tahoma"/>
                <w:sz w:val="18"/>
                <w:szCs w:val="18"/>
              </w:rPr>
              <w:t>130 Canal St.</w:t>
            </w:r>
            <w:r w:rsidR="007904F4">
              <w:rPr>
                <w:rFonts w:ascii="Tahoma" w:hAnsi="Tahoma" w:cs="Tahoma"/>
                <w:sz w:val="18"/>
                <w:szCs w:val="18"/>
              </w:rPr>
              <w:t>/130/1</w:t>
            </w:r>
          </w:p>
        </w:tc>
        <w:tc>
          <w:tcPr>
            <w:tcW w:w="1260" w:type="dxa"/>
          </w:tcPr>
          <w:p w14:paraId="2CF2C94C" w14:textId="77777777" w:rsidR="00393669" w:rsidRDefault="00393669" w:rsidP="001C1CEA">
            <w:pPr>
              <w:pStyle w:val="NoSpacing"/>
              <w:rPr>
                <w:rFonts w:ascii="Tahoma" w:hAnsi="Tahoma" w:cs="Tahoma"/>
                <w:sz w:val="18"/>
                <w:szCs w:val="18"/>
              </w:rPr>
            </w:pPr>
            <w:r>
              <w:rPr>
                <w:rFonts w:ascii="Tahoma" w:hAnsi="Tahoma" w:cs="Tahoma"/>
                <w:sz w:val="18"/>
                <w:szCs w:val="18"/>
              </w:rPr>
              <w:t>Shelton</w:t>
            </w:r>
          </w:p>
          <w:p w14:paraId="48AB03DD" w14:textId="3E120F28" w:rsidR="00393669" w:rsidRPr="00967D1F" w:rsidRDefault="00393669" w:rsidP="001C1CEA">
            <w:pPr>
              <w:pStyle w:val="NoSpacing"/>
              <w:rPr>
                <w:rFonts w:ascii="Tahoma" w:hAnsi="Tahoma" w:cs="Tahoma"/>
                <w:sz w:val="18"/>
                <w:szCs w:val="18"/>
              </w:rPr>
            </w:pPr>
            <w:r>
              <w:rPr>
                <w:rFonts w:ascii="Tahoma" w:hAnsi="Tahoma" w:cs="Tahoma"/>
                <w:sz w:val="18"/>
                <w:szCs w:val="18"/>
              </w:rPr>
              <w:t xml:space="preserve">Farm &amp; </w:t>
            </w:r>
            <w:r w:rsidR="007904F4">
              <w:rPr>
                <w:rFonts w:ascii="Tahoma" w:hAnsi="Tahoma" w:cs="Tahoma"/>
                <w:sz w:val="18"/>
                <w:szCs w:val="18"/>
              </w:rPr>
              <w:t>Mkt</w:t>
            </w:r>
          </w:p>
        </w:tc>
        <w:tc>
          <w:tcPr>
            <w:tcW w:w="1170" w:type="dxa"/>
          </w:tcPr>
          <w:p w14:paraId="4EA41914" w14:textId="77777777" w:rsidR="00393669" w:rsidRDefault="00393669" w:rsidP="001C1CEA">
            <w:pPr>
              <w:pStyle w:val="NoSpacing"/>
              <w:rPr>
                <w:rFonts w:ascii="Tahoma" w:hAnsi="Tahoma" w:cs="Tahoma"/>
                <w:sz w:val="18"/>
                <w:szCs w:val="18"/>
              </w:rPr>
            </w:pPr>
            <w:r>
              <w:rPr>
                <w:rFonts w:ascii="Tahoma" w:hAnsi="Tahoma" w:cs="Tahoma"/>
                <w:sz w:val="18"/>
                <w:szCs w:val="18"/>
              </w:rPr>
              <w:t>City</w:t>
            </w:r>
          </w:p>
          <w:p w14:paraId="63C0163E" w14:textId="4C4B4761" w:rsidR="00393669" w:rsidRPr="00967D1F" w:rsidRDefault="00393669" w:rsidP="007904F4">
            <w:pPr>
              <w:pStyle w:val="NoSpacing"/>
              <w:rPr>
                <w:rFonts w:ascii="Tahoma" w:hAnsi="Tahoma" w:cs="Tahoma"/>
                <w:sz w:val="18"/>
                <w:szCs w:val="18"/>
              </w:rPr>
            </w:pPr>
          </w:p>
        </w:tc>
        <w:tc>
          <w:tcPr>
            <w:tcW w:w="720" w:type="dxa"/>
          </w:tcPr>
          <w:p w14:paraId="5B222402" w14:textId="7E548483" w:rsidR="00393669" w:rsidRPr="00967D1F" w:rsidRDefault="00393669" w:rsidP="001C1CEA">
            <w:pPr>
              <w:pStyle w:val="NoSpacing"/>
              <w:rPr>
                <w:rFonts w:ascii="Tahoma" w:hAnsi="Tahoma" w:cs="Tahoma"/>
                <w:sz w:val="18"/>
                <w:szCs w:val="18"/>
              </w:rPr>
            </w:pPr>
            <w:r>
              <w:rPr>
                <w:rFonts w:ascii="Tahoma" w:hAnsi="Tahoma" w:cs="Tahoma"/>
                <w:sz w:val="18"/>
                <w:szCs w:val="18"/>
              </w:rPr>
              <w:t>0.30</w:t>
            </w:r>
          </w:p>
        </w:tc>
        <w:tc>
          <w:tcPr>
            <w:tcW w:w="900" w:type="dxa"/>
          </w:tcPr>
          <w:p w14:paraId="47CC589D" w14:textId="0B6C8310"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05704A7E" w14:textId="5CECBED3"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3FE673E1" w14:textId="77777777" w:rsidR="00393669" w:rsidRPr="00967D1F" w:rsidRDefault="00393669" w:rsidP="001C1CEA">
            <w:pPr>
              <w:pStyle w:val="NoSpacing"/>
              <w:rPr>
                <w:rFonts w:ascii="Tahoma" w:hAnsi="Tahoma" w:cs="Tahoma"/>
                <w:sz w:val="18"/>
                <w:szCs w:val="18"/>
              </w:rPr>
            </w:pPr>
          </w:p>
        </w:tc>
        <w:tc>
          <w:tcPr>
            <w:tcW w:w="1064" w:type="dxa"/>
          </w:tcPr>
          <w:p w14:paraId="06F849BF" w14:textId="77777777" w:rsidR="00393669" w:rsidRPr="00967D1F" w:rsidRDefault="00393669" w:rsidP="00967D1F">
            <w:pPr>
              <w:pStyle w:val="NoSpacing"/>
              <w:jc w:val="center"/>
              <w:rPr>
                <w:rFonts w:ascii="Tahoma" w:hAnsi="Tahoma" w:cs="Tahoma"/>
                <w:sz w:val="18"/>
                <w:szCs w:val="18"/>
              </w:rPr>
            </w:pPr>
          </w:p>
        </w:tc>
      </w:tr>
      <w:tr w:rsidR="00393669" w14:paraId="6D47BD7D" w14:textId="77777777" w:rsidTr="007904F4">
        <w:tc>
          <w:tcPr>
            <w:tcW w:w="558" w:type="dxa"/>
          </w:tcPr>
          <w:p w14:paraId="582D76B9" w14:textId="1A1A302E" w:rsidR="00393669" w:rsidRPr="00967D1F" w:rsidRDefault="00393669" w:rsidP="00967D1F">
            <w:pPr>
              <w:pStyle w:val="NoSpacing"/>
              <w:jc w:val="center"/>
              <w:rPr>
                <w:rFonts w:ascii="Tahoma" w:hAnsi="Tahoma" w:cs="Tahoma"/>
                <w:sz w:val="18"/>
                <w:szCs w:val="18"/>
              </w:rPr>
            </w:pPr>
            <w:r w:rsidRPr="00967D1F">
              <w:rPr>
                <w:rFonts w:ascii="Tahoma" w:hAnsi="Tahoma" w:cs="Tahoma"/>
                <w:sz w:val="18"/>
                <w:szCs w:val="18"/>
              </w:rPr>
              <w:t>17</w:t>
            </w:r>
          </w:p>
        </w:tc>
        <w:tc>
          <w:tcPr>
            <w:tcW w:w="2070" w:type="dxa"/>
          </w:tcPr>
          <w:p w14:paraId="01617F78" w14:textId="0DA8B5FC" w:rsidR="00393669" w:rsidRDefault="00393669" w:rsidP="001C1CEA">
            <w:pPr>
              <w:pStyle w:val="NoSpacing"/>
              <w:rPr>
                <w:rFonts w:ascii="Tahoma" w:hAnsi="Tahoma" w:cs="Tahoma"/>
                <w:sz w:val="18"/>
                <w:szCs w:val="18"/>
              </w:rPr>
            </w:pPr>
            <w:r>
              <w:rPr>
                <w:rFonts w:ascii="Tahoma" w:hAnsi="Tahoma" w:cs="Tahoma"/>
                <w:sz w:val="18"/>
                <w:szCs w:val="18"/>
              </w:rPr>
              <w:t>0 Canal St.</w:t>
            </w:r>
            <w:r w:rsidR="007904F4">
              <w:rPr>
                <w:rFonts w:ascii="Tahoma" w:hAnsi="Tahoma" w:cs="Tahoma"/>
                <w:sz w:val="18"/>
                <w:szCs w:val="18"/>
              </w:rPr>
              <w:t>/118/38</w:t>
            </w:r>
          </w:p>
          <w:p w14:paraId="63308E6B" w14:textId="50B5D69A" w:rsidR="00393669" w:rsidRPr="00967D1F" w:rsidRDefault="00393669" w:rsidP="001C1CEA">
            <w:pPr>
              <w:pStyle w:val="NoSpacing"/>
              <w:rPr>
                <w:rFonts w:ascii="Tahoma" w:hAnsi="Tahoma" w:cs="Tahoma"/>
                <w:sz w:val="18"/>
                <w:szCs w:val="18"/>
              </w:rPr>
            </w:pPr>
          </w:p>
        </w:tc>
        <w:tc>
          <w:tcPr>
            <w:tcW w:w="1260" w:type="dxa"/>
          </w:tcPr>
          <w:p w14:paraId="04DB82FD" w14:textId="0F44FCBE" w:rsidR="00393669" w:rsidRDefault="00393669" w:rsidP="001C1CEA">
            <w:pPr>
              <w:pStyle w:val="NoSpacing"/>
              <w:rPr>
                <w:rFonts w:ascii="Tahoma" w:hAnsi="Tahoma" w:cs="Tahoma"/>
                <w:sz w:val="18"/>
                <w:szCs w:val="18"/>
              </w:rPr>
            </w:pPr>
            <w:r>
              <w:rPr>
                <w:rFonts w:ascii="Tahoma" w:hAnsi="Tahoma" w:cs="Tahoma"/>
                <w:sz w:val="18"/>
                <w:szCs w:val="18"/>
              </w:rPr>
              <w:t>Vet.</w:t>
            </w:r>
            <w:r w:rsidR="007904F4">
              <w:rPr>
                <w:rFonts w:ascii="Tahoma" w:hAnsi="Tahoma" w:cs="Tahoma"/>
                <w:sz w:val="18"/>
                <w:szCs w:val="18"/>
              </w:rPr>
              <w:t xml:space="preserve"> Mem.</w:t>
            </w:r>
          </w:p>
          <w:p w14:paraId="682FA051" w14:textId="64A0CE3A" w:rsidR="00393669" w:rsidRPr="00967D1F" w:rsidRDefault="00393669" w:rsidP="001C1CEA">
            <w:pPr>
              <w:pStyle w:val="NoSpacing"/>
              <w:rPr>
                <w:rFonts w:ascii="Tahoma" w:hAnsi="Tahoma" w:cs="Tahoma"/>
                <w:sz w:val="18"/>
                <w:szCs w:val="18"/>
              </w:rPr>
            </w:pPr>
            <w:r>
              <w:rPr>
                <w:rFonts w:ascii="Tahoma" w:hAnsi="Tahoma" w:cs="Tahoma"/>
                <w:sz w:val="18"/>
                <w:szCs w:val="18"/>
              </w:rPr>
              <w:t>Bank</w:t>
            </w:r>
            <w:r w:rsidR="007904F4">
              <w:rPr>
                <w:rFonts w:ascii="Tahoma" w:hAnsi="Tahoma" w:cs="Tahoma"/>
                <w:sz w:val="18"/>
                <w:szCs w:val="18"/>
              </w:rPr>
              <w:t xml:space="preserve"> (Riverbank)</w:t>
            </w:r>
          </w:p>
        </w:tc>
        <w:tc>
          <w:tcPr>
            <w:tcW w:w="1170" w:type="dxa"/>
          </w:tcPr>
          <w:p w14:paraId="06263625" w14:textId="541D934C" w:rsidR="00393669" w:rsidRPr="00967D1F" w:rsidRDefault="007904F4" w:rsidP="001C1CEA">
            <w:pPr>
              <w:pStyle w:val="NoSpacing"/>
              <w:rPr>
                <w:rFonts w:ascii="Tahoma" w:hAnsi="Tahoma" w:cs="Tahoma"/>
                <w:sz w:val="18"/>
                <w:szCs w:val="18"/>
              </w:rPr>
            </w:pPr>
            <w:r>
              <w:rPr>
                <w:rFonts w:ascii="Tahoma" w:hAnsi="Tahoma" w:cs="Tahoma"/>
                <w:sz w:val="18"/>
                <w:szCs w:val="18"/>
              </w:rPr>
              <w:t>City</w:t>
            </w:r>
          </w:p>
        </w:tc>
        <w:tc>
          <w:tcPr>
            <w:tcW w:w="720" w:type="dxa"/>
          </w:tcPr>
          <w:p w14:paraId="02F7E071" w14:textId="04D60461" w:rsidR="00393669" w:rsidRPr="00967D1F" w:rsidRDefault="00393669" w:rsidP="001C1CEA">
            <w:pPr>
              <w:pStyle w:val="NoSpacing"/>
              <w:rPr>
                <w:rFonts w:ascii="Tahoma" w:hAnsi="Tahoma" w:cs="Tahoma"/>
                <w:sz w:val="18"/>
                <w:szCs w:val="18"/>
              </w:rPr>
            </w:pPr>
            <w:r>
              <w:rPr>
                <w:rFonts w:ascii="Tahoma" w:hAnsi="Tahoma" w:cs="Tahoma"/>
                <w:sz w:val="18"/>
                <w:szCs w:val="18"/>
              </w:rPr>
              <w:t>1.62</w:t>
            </w:r>
          </w:p>
        </w:tc>
        <w:tc>
          <w:tcPr>
            <w:tcW w:w="900" w:type="dxa"/>
          </w:tcPr>
          <w:p w14:paraId="7A6A0EF6" w14:textId="2172B01E"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51CCF140" w14:textId="47DB2F30"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3E4FF4CC" w14:textId="77777777" w:rsidR="00393669" w:rsidRPr="00967D1F" w:rsidRDefault="00393669" w:rsidP="001C1CEA">
            <w:pPr>
              <w:pStyle w:val="NoSpacing"/>
              <w:rPr>
                <w:rFonts w:ascii="Tahoma" w:hAnsi="Tahoma" w:cs="Tahoma"/>
                <w:sz w:val="18"/>
                <w:szCs w:val="18"/>
              </w:rPr>
            </w:pPr>
          </w:p>
        </w:tc>
        <w:tc>
          <w:tcPr>
            <w:tcW w:w="1064" w:type="dxa"/>
          </w:tcPr>
          <w:p w14:paraId="1C6F1A11" w14:textId="77777777" w:rsidR="00393669" w:rsidRPr="00967D1F" w:rsidRDefault="00393669" w:rsidP="00967D1F">
            <w:pPr>
              <w:pStyle w:val="NoSpacing"/>
              <w:jc w:val="center"/>
              <w:rPr>
                <w:rFonts w:ascii="Tahoma" w:hAnsi="Tahoma" w:cs="Tahoma"/>
                <w:sz w:val="18"/>
                <w:szCs w:val="18"/>
              </w:rPr>
            </w:pPr>
          </w:p>
        </w:tc>
      </w:tr>
      <w:tr w:rsidR="00393669" w14:paraId="1ADA6017" w14:textId="77777777" w:rsidTr="007904F4">
        <w:tc>
          <w:tcPr>
            <w:tcW w:w="558" w:type="dxa"/>
          </w:tcPr>
          <w:p w14:paraId="743D50E7" w14:textId="7A7837FE" w:rsidR="00393669" w:rsidRPr="00967D1F" w:rsidRDefault="00393669" w:rsidP="00967D1F">
            <w:pPr>
              <w:pStyle w:val="NoSpacing"/>
              <w:jc w:val="center"/>
              <w:rPr>
                <w:rFonts w:ascii="Tahoma" w:hAnsi="Tahoma" w:cs="Tahoma"/>
                <w:b/>
                <w:sz w:val="18"/>
                <w:szCs w:val="18"/>
              </w:rPr>
            </w:pPr>
            <w:r w:rsidRPr="00967D1F">
              <w:rPr>
                <w:rFonts w:ascii="Tahoma" w:hAnsi="Tahoma" w:cs="Tahoma"/>
                <w:sz w:val="18"/>
                <w:szCs w:val="18"/>
              </w:rPr>
              <w:t>18</w:t>
            </w:r>
          </w:p>
        </w:tc>
        <w:tc>
          <w:tcPr>
            <w:tcW w:w="2070" w:type="dxa"/>
          </w:tcPr>
          <w:p w14:paraId="6F55AEB8" w14:textId="1C5A4330" w:rsidR="00393669" w:rsidRPr="00967D1F" w:rsidRDefault="00393669" w:rsidP="001C1CEA">
            <w:pPr>
              <w:pStyle w:val="NoSpacing"/>
              <w:rPr>
                <w:rFonts w:ascii="Tahoma" w:hAnsi="Tahoma" w:cs="Tahoma"/>
                <w:sz w:val="18"/>
                <w:szCs w:val="18"/>
              </w:rPr>
            </w:pPr>
            <w:r>
              <w:rPr>
                <w:rFonts w:ascii="Tahoma" w:hAnsi="Tahoma" w:cs="Tahoma"/>
                <w:sz w:val="18"/>
                <w:szCs w:val="18"/>
              </w:rPr>
              <w:t>0 Canal St.</w:t>
            </w:r>
            <w:r w:rsidR="007904F4">
              <w:rPr>
                <w:rFonts w:ascii="Tahoma" w:hAnsi="Tahoma" w:cs="Tahoma"/>
                <w:sz w:val="18"/>
                <w:szCs w:val="18"/>
              </w:rPr>
              <w:t>/118/37</w:t>
            </w:r>
          </w:p>
        </w:tc>
        <w:tc>
          <w:tcPr>
            <w:tcW w:w="1260" w:type="dxa"/>
          </w:tcPr>
          <w:p w14:paraId="63E282A2" w14:textId="3232C92E" w:rsidR="00393669" w:rsidRDefault="00393669" w:rsidP="001C1CEA">
            <w:pPr>
              <w:pStyle w:val="NoSpacing"/>
              <w:rPr>
                <w:rFonts w:ascii="Tahoma" w:hAnsi="Tahoma" w:cs="Tahoma"/>
                <w:sz w:val="18"/>
                <w:szCs w:val="18"/>
              </w:rPr>
            </w:pPr>
            <w:r>
              <w:rPr>
                <w:rFonts w:ascii="Tahoma" w:hAnsi="Tahoma" w:cs="Tahoma"/>
                <w:sz w:val="18"/>
                <w:szCs w:val="18"/>
              </w:rPr>
              <w:t>Vet.</w:t>
            </w:r>
            <w:r w:rsidR="007904F4">
              <w:rPr>
                <w:rFonts w:ascii="Tahoma" w:hAnsi="Tahoma" w:cs="Tahoma"/>
                <w:sz w:val="18"/>
                <w:szCs w:val="18"/>
              </w:rPr>
              <w:t xml:space="preserve"> Mem.</w:t>
            </w:r>
          </w:p>
          <w:p w14:paraId="731AA596" w14:textId="203E7E14" w:rsidR="00393669" w:rsidRPr="00967D1F" w:rsidRDefault="00393669" w:rsidP="001C1CEA">
            <w:pPr>
              <w:pStyle w:val="NoSpacing"/>
              <w:rPr>
                <w:rFonts w:ascii="Tahoma" w:hAnsi="Tahoma" w:cs="Tahoma"/>
                <w:sz w:val="18"/>
                <w:szCs w:val="18"/>
              </w:rPr>
            </w:pPr>
            <w:r>
              <w:rPr>
                <w:rFonts w:ascii="Tahoma" w:hAnsi="Tahoma" w:cs="Tahoma"/>
                <w:sz w:val="18"/>
                <w:szCs w:val="18"/>
              </w:rPr>
              <w:t>Park</w:t>
            </w:r>
          </w:p>
        </w:tc>
        <w:tc>
          <w:tcPr>
            <w:tcW w:w="1170" w:type="dxa"/>
          </w:tcPr>
          <w:p w14:paraId="604F6433" w14:textId="1B44E384" w:rsidR="00393669" w:rsidRPr="00967D1F" w:rsidRDefault="007904F4" w:rsidP="007904F4">
            <w:pPr>
              <w:pStyle w:val="NoSpacing"/>
              <w:rPr>
                <w:rFonts w:ascii="Tahoma" w:hAnsi="Tahoma" w:cs="Tahoma"/>
                <w:sz w:val="18"/>
                <w:szCs w:val="18"/>
              </w:rPr>
            </w:pPr>
            <w:r>
              <w:rPr>
                <w:rFonts w:ascii="Tahoma" w:hAnsi="Tahoma" w:cs="Tahoma"/>
                <w:sz w:val="18"/>
                <w:szCs w:val="18"/>
              </w:rPr>
              <w:t>Cit7</w:t>
            </w:r>
          </w:p>
        </w:tc>
        <w:tc>
          <w:tcPr>
            <w:tcW w:w="720" w:type="dxa"/>
          </w:tcPr>
          <w:p w14:paraId="60C3EA57" w14:textId="520189E5" w:rsidR="00393669" w:rsidRPr="00967D1F" w:rsidRDefault="00393669" w:rsidP="001C1CEA">
            <w:pPr>
              <w:pStyle w:val="NoSpacing"/>
              <w:rPr>
                <w:rFonts w:ascii="Tahoma" w:hAnsi="Tahoma" w:cs="Tahoma"/>
                <w:sz w:val="18"/>
                <w:szCs w:val="18"/>
              </w:rPr>
            </w:pPr>
            <w:r>
              <w:rPr>
                <w:rFonts w:ascii="Tahoma" w:hAnsi="Tahoma" w:cs="Tahoma"/>
                <w:sz w:val="18"/>
                <w:szCs w:val="18"/>
              </w:rPr>
              <w:t>5.55</w:t>
            </w:r>
          </w:p>
        </w:tc>
        <w:tc>
          <w:tcPr>
            <w:tcW w:w="900" w:type="dxa"/>
          </w:tcPr>
          <w:p w14:paraId="5702086F" w14:textId="2013FF8C"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040A7BB2" w14:textId="3A3F50D0" w:rsidR="00393669" w:rsidRPr="00967D1F" w:rsidRDefault="00393669" w:rsidP="001C1CEA">
            <w:pPr>
              <w:pStyle w:val="NoSpacing"/>
              <w:rPr>
                <w:rFonts w:ascii="Tahoma" w:hAnsi="Tahoma" w:cs="Tahoma"/>
                <w:sz w:val="18"/>
                <w:szCs w:val="18"/>
              </w:rPr>
            </w:pPr>
            <w:r>
              <w:rPr>
                <w:rFonts w:ascii="Tahoma" w:hAnsi="Tahoma" w:cs="Tahoma"/>
                <w:sz w:val="18"/>
                <w:szCs w:val="18"/>
              </w:rPr>
              <w:t>1</w:t>
            </w:r>
          </w:p>
        </w:tc>
        <w:tc>
          <w:tcPr>
            <w:tcW w:w="810" w:type="dxa"/>
          </w:tcPr>
          <w:p w14:paraId="21380853" w14:textId="77777777" w:rsidR="00393669" w:rsidRPr="00967D1F" w:rsidRDefault="00393669" w:rsidP="001C1CEA">
            <w:pPr>
              <w:pStyle w:val="NoSpacing"/>
              <w:rPr>
                <w:rFonts w:ascii="Tahoma" w:hAnsi="Tahoma" w:cs="Tahoma"/>
                <w:sz w:val="18"/>
                <w:szCs w:val="18"/>
              </w:rPr>
            </w:pPr>
          </w:p>
        </w:tc>
        <w:tc>
          <w:tcPr>
            <w:tcW w:w="1064" w:type="dxa"/>
          </w:tcPr>
          <w:p w14:paraId="7DA41584" w14:textId="77777777" w:rsidR="00393669" w:rsidRPr="00967D1F" w:rsidRDefault="00393669" w:rsidP="00967D1F">
            <w:pPr>
              <w:pStyle w:val="NoSpacing"/>
              <w:jc w:val="center"/>
              <w:rPr>
                <w:rFonts w:ascii="Tahoma" w:hAnsi="Tahoma" w:cs="Tahoma"/>
                <w:sz w:val="18"/>
                <w:szCs w:val="18"/>
              </w:rPr>
            </w:pPr>
          </w:p>
        </w:tc>
      </w:tr>
      <w:tr w:rsidR="00393669" w14:paraId="788C651F" w14:textId="77777777" w:rsidTr="007904F4">
        <w:tc>
          <w:tcPr>
            <w:tcW w:w="558" w:type="dxa"/>
          </w:tcPr>
          <w:p w14:paraId="46A52500" w14:textId="4589F243" w:rsidR="00393669" w:rsidRPr="00967D1F" w:rsidRDefault="00393669" w:rsidP="00967D1F">
            <w:pPr>
              <w:pStyle w:val="NoSpacing"/>
              <w:jc w:val="center"/>
              <w:rPr>
                <w:rFonts w:ascii="Tahoma" w:hAnsi="Tahoma" w:cs="Tahoma"/>
                <w:b/>
                <w:sz w:val="18"/>
                <w:szCs w:val="18"/>
              </w:rPr>
            </w:pPr>
          </w:p>
        </w:tc>
        <w:tc>
          <w:tcPr>
            <w:tcW w:w="2070" w:type="dxa"/>
          </w:tcPr>
          <w:p w14:paraId="48895840" w14:textId="77777777" w:rsidR="00393669" w:rsidRPr="00967D1F" w:rsidRDefault="00393669" w:rsidP="001C1CEA">
            <w:pPr>
              <w:pStyle w:val="NoSpacing"/>
              <w:rPr>
                <w:rFonts w:ascii="Tahoma" w:hAnsi="Tahoma" w:cs="Tahoma"/>
                <w:sz w:val="18"/>
                <w:szCs w:val="18"/>
              </w:rPr>
            </w:pPr>
          </w:p>
        </w:tc>
        <w:tc>
          <w:tcPr>
            <w:tcW w:w="1260" w:type="dxa"/>
          </w:tcPr>
          <w:p w14:paraId="14E4BE19" w14:textId="77777777" w:rsidR="00393669" w:rsidRPr="00967D1F" w:rsidRDefault="00393669" w:rsidP="001C1CEA">
            <w:pPr>
              <w:pStyle w:val="NoSpacing"/>
              <w:rPr>
                <w:rFonts w:ascii="Tahoma" w:hAnsi="Tahoma" w:cs="Tahoma"/>
                <w:sz w:val="18"/>
                <w:szCs w:val="18"/>
              </w:rPr>
            </w:pPr>
          </w:p>
        </w:tc>
        <w:tc>
          <w:tcPr>
            <w:tcW w:w="1170" w:type="dxa"/>
          </w:tcPr>
          <w:p w14:paraId="265D8047" w14:textId="77777777" w:rsidR="00393669" w:rsidRPr="00967D1F" w:rsidRDefault="00393669" w:rsidP="001C1CEA">
            <w:pPr>
              <w:pStyle w:val="NoSpacing"/>
              <w:rPr>
                <w:rFonts w:ascii="Tahoma" w:hAnsi="Tahoma" w:cs="Tahoma"/>
                <w:sz w:val="18"/>
                <w:szCs w:val="18"/>
              </w:rPr>
            </w:pPr>
          </w:p>
        </w:tc>
        <w:tc>
          <w:tcPr>
            <w:tcW w:w="720" w:type="dxa"/>
          </w:tcPr>
          <w:p w14:paraId="6C0EEA4C" w14:textId="2A0C02D2" w:rsidR="00393669" w:rsidRPr="00967D1F" w:rsidRDefault="00393669" w:rsidP="001C1CEA">
            <w:pPr>
              <w:pStyle w:val="NoSpacing"/>
              <w:rPr>
                <w:rFonts w:ascii="Tahoma" w:hAnsi="Tahoma" w:cs="Tahoma"/>
                <w:sz w:val="18"/>
                <w:szCs w:val="18"/>
              </w:rPr>
            </w:pPr>
            <w:r>
              <w:rPr>
                <w:rFonts w:ascii="Tahoma" w:hAnsi="Tahoma" w:cs="Tahoma"/>
                <w:sz w:val="18"/>
                <w:szCs w:val="18"/>
              </w:rPr>
              <w:t>25.60</w:t>
            </w:r>
          </w:p>
        </w:tc>
        <w:tc>
          <w:tcPr>
            <w:tcW w:w="900" w:type="dxa"/>
          </w:tcPr>
          <w:p w14:paraId="133F62E4" w14:textId="29D5022A" w:rsidR="00393669" w:rsidRPr="00967D1F" w:rsidRDefault="00393669" w:rsidP="001C1CEA">
            <w:pPr>
              <w:pStyle w:val="NoSpacing"/>
              <w:rPr>
                <w:rFonts w:ascii="Tahoma" w:hAnsi="Tahoma" w:cs="Tahoma"/>
                <w:sz w:val="18"/>
                <w:szCs w:val="18"/>
              </w:rPr>
            </w:pPr>
            <w:r>
              <w:rPr>
                <w:rFonts w:ascii="Tahoma" w:hAnsi="Tahoma" w:cs="Tahoma"/>
                <w:sz w:val="18"/>
                <w:szCs w:val="18"/>
              </w:rPr>
              <w:t>17</w:t>
            </w:r>
          </w:p>
        </w:tc>
        <w:tc>
          <w:tcPr>
            <w:tcW w:w="810" w:type="dxa"/>
          </w:tcPr>
          <w:p w14:paraId="01C19348" w14:textId="6BC0D0DC" w:rsidR="00393669" w:rsidRPr="00967D1F" w:rsidRDefault="00393669" w:rsidP="001C1CEA">
            <w:pPr>
              <w:pStyle w:val="NoSpacing"/>
              <w:rPr>
                <w:rFonts w:ascii="Tahoma" w:hAnsi="Tahoma" w:cs="Tahoma"/>
                <w:sz w:val="18"/>
                <w:szCs w:val="18"/>
              </w:rPr>
            </w:pPr>
            <w:r>
              <w:rPr>
                <w:rFonts w:ascii="Tahoma" w:hAnsi="Tahoma" w:cs="Tahoma"/>
                <w:sz w:val="18"/>
                <w:szCs w:val="18"/>
              </w:rPr>
              <w:t>14</w:t>
            </w:r>
          </w:p>
        </w:tc>
        <w:tc>
          <w:tcPr>
            <w:tcW w:w="810" w:type="dxa"/>
          </w:tcPr>
          <w:p w14:paraId="7A3BEB72" w14:textId="5F196C53" w:rsidR="00393669" w:rsidRPr="00967D1F" w:rsidRDefault="00393669" w:rsidP="001C1CEA">
            <w:pPr>
              <w:pStyle w:val="NoSpacing"/>
              <w:rPr>
                <w:rFonts w:ascii="Tahoma" w:hAnsi="Tahoma" w:cs="Tahoma"/>
                <w:sz w:val="18"/>
                <w:szCs w:val="18"/>
              </w:rPr>
            </w:pPr>
            <w:r>
              <w:rPr>
                <w:rFonts w:ascii="Tahoma" w:hAnsi="Tahoma" w:cs="Tahoma"/>
                <w:sz w:val="18"/>
                <w:szCs w:val="18"/>
              </w:rPr>
              <w:t>2</w:t>
            </w:r>
          </w:p>
        </w:tc>
        <w:tc>
          <w:tcPr>
            <w:tcW w:w="1064" w:type="dxa"/>
          </w:tcPr>
          <w:p w14:paraId="67C480C1" w14:textId="6D5D9546" w:rsidR="00393669" w:rsidRPr="00967D1F" w:rsidRDefault="00393669" w:rsidP="00967D1F">
            <w:pPr>
              <w:pStyle w:val="NoSpacing"/>
              <w:jc w:val="center"/>
              <w:rPr>
                <w:rFonts w:ascii="Tahoma" w:hAnsi="Tahoma" w:cs="Tahoma"/>
                <w:sz w:val="18"/>
                <w:szCs w:val="18"/>
              </w:rPr>
            </w:pPr>
            <w:r>
              <w:rPr>
                <w:rFonts w:ascii="Tahoma" w:hAnsi="Tahoma" w:cs="Tahoma"/>
                <w:sz w:val="18"/>
                <w:szCs w:val="18"/>
              </w:rPr>
              <w:t>1</w:t>
            </w:r>
          </w:p>
        </w:tc>
      </w:tr>
      <w:tr w:rsidR="00393669" w14:paraId="0ECC42C9" w14:textId="77777777" w:rsidTr="007904F4">
        <w:tc>
          <w:tcPr>
            <w:tcW w:w="558" w:type="dxa"/>
          </w:tcPr>
          <w:p w14:paraId="3D103D83" w14:textId="77777777" w:rsidR="00393669" w:rsidRPr="00967D1F" w:rsidRDefault="00393669" w:rsidP="00967D1F">
            <w:pPr>
              <w:pStyle w:val="NoSpacing"/>
              <w:jc w:val="center"/>
              <w:rPr>
                <w:rFonts w:ascii="Tahoma" w:hAnsi="Tahoma" w:cs="Tahoma"/>
                <w:b/>
                <w:sz w:val="18"/>
                <w:szCs w:val="18"/>
              </w:rPr>
            </w:pPr>
          </w:p>
        </w:tc>
        <w:tc>
          <w:tcPr>
            <w:tcW w:w="2070" w:type="dxa"/>
          </w:tcPr>
          <w:p w14:paraId="3314B01E" w14:textId="77777777" w:rsidR="00393669" w:rsidRPr="00967D1F" w:rsidRDefault="00393669" w:rsidP="001C1CEA">
            <w:pPr>
              <w:pStyle w:val="NoSpacing"/>
              <w:rPr>
                <w:rFonts w:ascii="Tahoma" w:hAnsi="Tahoma" w:cs="Tahoma"/>
                <w:sz w:val="18"/>
                <w:szCs w:val="18"/>
              </w:rPr>
            </w:pPr>
          </w:p>
        </w:tc>
        <w:tc>
          <w:tcPr>
            <w:tcW w:w="1260" w:type="dxa"/>
          </w:tcPr>
          <w:p w14:paraId="27354162" w14:textId="77777777" w:rsidR="00393669" w:rsidRPr="00967D1F" w:rsidRDefault="00393669" w:rsidP="001C1CEA">
            <w:pPr>
              <w:pStyle w:val="NoSpacing"/>
              <w:rPr>
                <w:rFonts w:ascii="Tahoma" w:hAnsi="Tahoma" w:cs="Tahoma"/>
                <w:sz w:val="18"/>
                <w:szCs w:val="18"/>
              </w:rPr>
            </w:pPr>
          </w:p>
        </w:tc>
        <w:tc>
          <w:tcPr>
            <w:tcW w:w="1170" w:type="dxa"/>
          </w:tcPr>
          <w:p w14:paraId="411A0C11" w14:textId="77777777" w:rsidR="00393669" w:rsidRPr="00967D1F" w:rsidRDefault="00393669" w:rsidP="001C1CEA">
            <w:pPr>
              <w:pStyle w:val="NoSpacing"/>
              <w:rPr>
                <w:rFonts w:ascii="Tahoma" w:hAnsi="Tahoma" w:cs="Tahoma"/>
                <w:sz w:val="18"/>
                <w:szCs w:val="18"/>
              </w:rPr>
            </w:pPr>
          </w:p>
        </w:tc>
        <w:tc>
          <w:tcPr>
            <w:tcW w:w="720" w:type="dxa"/>
          </w:tcPr>
          <w:p w14:paraId="1F4DBC3F" w14:textId="3A349890" w:rsidR="00393669" w:rsidRPr="0077023B" w:rsidRDefault="00393669" w:rsidP="001C1CEA">
            <w:pPr>
              <w:pStyle w:val="NoSpacing"/>
              <w:rPr>
                <w:rFonts w:ascii="Tahoma" w:hAnsi="Tahoma" w:cs="Tahoma"/>
                <w:b/>
                <w:sz w:val="18"/>
                <w:szCs w:val="18"/>
              </w:rPr>
            </w:pPr>
            <w:r>
              <w:rPr>
                <w:rFonts w:ascii="Tahoma" w:hAnsi="Tahoma" w:cs="Tahoma"/>
                <w:b/>
                <w:sz w:val="18"/>
                <w:szCs w:val="18"/>
              </w:rPr>
              <w:t>Acres</w:t>
            </w:r>
          </w:p>
        </w:tc>
        <w:tc>
          <w:tcPr>
            <w:tcW w:w="900" w:type="dxa"/>
          </w:tcPr>
          <w:p w14:paraId="043B8F16" w14:textId="0ECDA927" w:rsidR="00393669" w:rsidRPr="0077023B" w:rsidRDefault="00393669" w:rsidP="001C1CEA">
            <w:pPr>
              <w:pStyle w:val="NoSpacing"/>
              <w:rPr>
                <w:rFonts w:ascii="Tahoma" w:hAnsi="Tahoma" w:cs="Tahoma"/>
                <w:b/>
                <w:sz w:val="18"/>
                <w:szCs w:val="18"/>
              </w:rPr>
            </w:pPr>
            <w:r>
              <w:rPr>
                <w:rFonts w:ascii="Tahoma" w:hAnsi="Tahoma" w:cs="Tahoma"/>
                <w:b/>
                <w:sz w:val="18"/>
                <w:szCs w:val="18"/>
              </w:rPr>
              <w:t>25.60</w:t>
            </w:r>
          </w:p>
        </w:tc>
        <w:tc>
          <w:tcPr>
            <w:tcW w:w="810" w:type="dxa"/>
          </w:tcPr>
          <w:p w14:paraId="7BECFC6E" w14:textId="02DEF2AC" w:rsidR="00393669" w:rsidRPr="0077023B" w:rsidRDefault="00393669" w:rsidP="001C1CEA">
            <w:pPr>
              <w:pStyle w:val="NoSpacing"/>
              <w:rPr>
                <w:rFonts w:ascii="Tahoma" w:hAnsi="Tahoma" w:cs="Tahoma"/>
                <w:b/>
                <w:sz w:val="18"/>
                <w:szCs w:val="18"/>
              </w:rPr>
            </w:pPr>
            <w:r>
              <w:rPr>
                <w:rFonts w:ascii="Tahoma" w:hAnsi="Tahoma" w:cs="Tahoma"/>
                <w:b/>
                <w:sz w:val="18"/>
                <w:szCs w:val="18"/>
              </w:rPr>
              <w:t>21.33</w:t>
            </w:r>
          </w:p>
        </w:tc>
        <w:tc>
          <w:tcPr>
            <w:tcW w:w="810" w:type="dxa"/>
          </w:tcPr>
          <w:p w14:paraId="4D9D0611" w14:textId="3E10581F" w:rsidR="00393669" w:rsidRPr="0077023B" w:rsidRDefault="00393669" w:rsidP="001C1CEA">
            <w:pPr>
              <w:pStyle w:val="NoSpacing"/>
              <w:rPr>
                <w:rFonts w:ascii="Tahoma" w:hAnsi="Tahoma" w:cs="Tahoma"/>
                <w:b/>
                <w:sz w:val="18"/>
                <w:szCs w:val="18"/>
              </w:rPr>
            </w:pPr>
            <w:r>
              <w:rPr>
                <w:rFonts w:ascii="Tahoma" w:hAnsi="Tahoma" w:cs="Tahoma"/>
                <w:b/>
                <w:sz w:val="18"/>
                <w:szCs w:val="18"/>
              </w:rPr>
              <w:t>2.40</w:t>
            </w:r>
          </w:p>
        </w:tc>
        <w:tc>
          <w:tcPr>
            <w:tcW w:w="1064" w:type="dxa"/>
          </w:tcPr>
          <w:p w14:paraId="1BFE88A1" w14:textId="14117A7A" w:rsidR="00393669" w:rsidRPr="0077023B" w:rsidRDefault="00393669" w:rsidP="00967D1F">
            <w:pPr>
              <w:pStyle w:val="NoSpacing"/>
              <w:jc w:val="center"/>
              <w:rPr>
                <w:rFonts w:ascii="Tahoma" w:hAnsi="Tahoma" w:cs="Tahoma"/>
                <w:b/>
                <w:sz w:val="18"/>
                <w:szCs w:val="18"/>
              </w:rPr>
            </w:pPr>
            <w:r>
              <w:rPr>
                <w:rFonts w:ascii="Tahoma" w:hAnsi="Tahoma" w:cs="Tahoma"/>
                <w:b/>
                <w:sz w:val="18"/>
                <w:szCs w:val="18"/>
              </w:rPr>
              <w:t>1.87</w:t>
            </w:r>
          </w:p>
        </w:tc>
      </w:tr>
    </w:tbl>
    <w:p w14:paraId="62D77F03" w14:textId="77777777" w:rsidR="00A8095A" w:rsidRDefault="00A8095A" w:rsidP="001C1CEA">
      <w:pPr>
        <w:pStyle w:val="NoSpacing"/>
        <w:rPr>
          <w:rFonts w:ascii="Tahoma" w:hAnsi="Tahoma" w:cs="Tahoma"/>
          <w:b/>
          <w:sz w:val="20"/>
          <w:szCs w:val="20"/>
        </w:rPr>
      </w:pPr>
      <w:r>
        <w:rPr>
          <w:rFonts w:ascii="Tahoma" w:hAnsi="Tahoma" w:cs="Tahoma"/>
          <w:b/>
          <w:sz w:val="20"/>
          <w:szCs w:val="20"/>
        </w:rPr>
        <w:t>Public/Private Reuse</w:t>
      </w:r>
    </w:p>
    <w:p w14:paraId="62B2108A" w14:textId="77777777" w:rsidR="00A8095A" w:rsidRDefault="00A8095A" w:rsidP="001C1CEA">
      <w:pPr>
        <w:pStyle w:val="NoSpacing"/>
        <w:rPr>
          <w:rFonts w:ascii="Tahoma" w:hAnsi="Tahoma" w:cs="Tahoma"/>
          <w:b/>
          <w:sz w:val="20"/>
          <w:szCs w:val="20"/>
        </w:rPr>
      </w:pPr>
      <w:r>
        <w:rPr>
          <w:rFonts w:ascii="Tahoma" w:hAnsi="Tahoma" w:cs="Tahoma"/>
          <w:b/>
          <w:sz w:val="20"/>
          <w:szCs w:val="20"/>
        </w:rPr>
        <w:t>Public Open Space</w:t>
      </w:r>
    </w:p>
    <w:p w14:paraId="54030BC6" w14:textId="77777777" w:rsidR="00A8095A" w:rsidRDefault="00A8095A" w:rsidP="001C1CEA">
      <w:pPr>
        <w:pStyle w:val="NoSpacing"/>
        <w:rPr>
          <w:rFonts w:ascii="Tahoma" w:hAnsi="Tahoma" w:cs="Tahoma"/>
          <w:b/>
          <w:sz w:val="20"/>
          <w:szCs w:val="20"/>
        </w:rPr>
      </w:pPr>
    </w:p>
    <w:p w14:paraId="0C6FD5F9" w14:textId="77777777" w:rsidR="00A8095A" w:rsidRPr="00A8095A" w:rsidRDefault="00A8095A" w:rsidP="00A8095A">
      <w:pPr>
        <w:pStyle w:val="NoSpacing"/>
        <w:numPr>
          <w:ilvl w:val="0"/>
          <w:numId w:val="19"/>
        </w:numPr>
        <w:rPr>
          <w:rFonts w:ascii="Tahoma" w:hAnsi="Tahoma" w:cs="Tahoma"/>
          <w:b/>
          <w:sz w:val="20"/>
          <w:szCs w:val="20"/>
        </w:rPr>
      </w:pPr>
      <w:r>
        <w:rPr>
          <w:rFonts w:ascii="Tahoma" w:hAnsi="Tahoma" w:cs="Tahoma"/>
          <w:sz w:val="20"/>
          <w:szCs w:val="20"/>
        </w:rPr>
        <w:t>Veterans Memorial Park</w:t>
      </w:r>
    </w:p>
    <w:p w14:paraId="26D76244" w14:textId="77777777" w:rsidR="00A8095A" w:rsidRPr="00A8095A" w:rsidRDefault="00A8095A" w:rsidP="00A8095A">
      <w:pPr>
        <w:pStyle w:val="NoSpacing"/>
        <w:numPr>
          <w:ilvl w:val="0"/>
          <w:numId w:val="19"/>
        </w:numPr>
        <w:rPr>
          <w:rFonts w:ascii="Tahoma" w:hAnsi="Tahoma" w:cs="Tahoma"/>
          <w:b/>
          <w:sz w:val="20"/>
          <w:szCs w:val="20"/>
        </w:rPr>
      </w:pPr>
      <w:r>
        <w:rPr>
          <w:rFonts w:ascii="Tahoma" w:hAnsi="Tahoma" w:cs="Tahoma"/>
          <w:sz w:val="20"/>
          <w:szCs w:val="20"/>
        </w:rPr>
        <w:t>Housatonic Riverwalk</w:t>
      </w:r>
    </w:p>
    <w:p w14:paraId="7D1669D0" w14:textId="77777777" w:rsidR="00A8095A" w:rsidRPr="00A8095A" w:rsidRDefault="00A8095A" w:rsidP="00A8095A">
      <w:pPr>
        <w:pStyle w:val="NoSpacing"/>
        <w:numPr>
          <w:ilvl w:val="0"/>
          <w:numId w:val="19"/>
        </w:numPr>
        <w:rPr>
          <w:rFonts w:ascii="Tahoma" w:hAnsi="Tahoma" w:cs="Tahoma"/>
          <w:b/>
          <w:sz w:val="20"/>
          <w:szCs w:val="20"/>
        </w:rPr>
      </w:pPr>
      <w:r>
        <w:rPr>
          <w:rFonts w:ascii="Tahoma" w:hAnsi="Tahoma" w:cs="Tahoma"/>
          <w:sz w:val="20"/>
          <w:szCs w:val="20"/>
        </w:rPr>
        <w:t>Shelton Farm &amp; Public Market</w:t>
      </w:r>
    </w:p>
    <w:p w14:paraId="21A121C8" w14:textId="77777777" w:rsidR="00A8095A" w:rsidRPr="00A8095A" w:rsidRDefault="00A8095A" w:rsidP="00A8095A">
      <w:pPr>
        <w:pStyle w:val="NoSpacing"/>
        <w:numPr>
          <w:ilvl w:val="0"/>
          <w:numId w:val="19"/>
        </w:numPr>
        <w:rPr>
          <w:rFonts w:ascii="Tahoma" w:hAnsi="Tahoma" w:cs="Tahoma"/>
          <w:b/>
          <w:sz w:val="20"/>
          <w:szCs w:val="20"/>
        </w:rPr>
      </w:pPr>
      <w:r>
        <w:rPr>
          <w:rFonts w:ascii="Tahoma" w:hAnsi="Tahoma" w:cs="Tahoma"/>
          <w:sz w:val="20"/>
          <w:szCs w:val="20"/>
        </w:rPr>
        <w:t>Rotary Pavilion</w:t>
      </w:r>
    </w:p>
    <w:p w14:paraId="4F3BBE02" w14:textId="77777777" w:rsidR="00A8095A" w:rsidRPr="00A8095A" w:rsidRDefault="00A8095A" w:rsidP="00A8095A">
      <w:pPr>
        <w:pStyle w:val="NoSpacing"/>
        <w:numPr>
          <w:ilvl w:val="0"/>
          <w:numId w:val="19"/>
        </w:numPr>
        <w:rPr>
          <w:rFonts w:ascii="Tahoma" w:hAnsi="Tahoma" w:cs="Tahoma"/>
          <w:b/>
          <w:sz w:val="20"/>
          <w:szCs w:val="20"/>
        </w:rPr>
      </w:pPr>
      <w:r>
        <w:rPr>
          <w:rFonts w:ascii="Tahoma" w:hAnsi="Tahoma" w:cs="Tahoma"/>
          <w:sz w:val="20"/>
          <w:szCs w:val="20"/>
        </w:rPr>
        <w:t>War Memorials (The Big Four)</w:t>
      </w:r>
    </w:p>
    <w:p w14:paraId="7750D61C" w14:textId="77777777" w:rsidR="00A8095A" w:rsidRPr="00A8095A" w:rsidRDefault="00A8095A" w:rsidP="00A8095A">
      <w:pPr>
        <w:pStyle w:val="NoSpacing"/>
        <w:numPr>
          <w:ilvl w:val="0"/>
          <w:numId w:val="19"/>
        </w:numPr>
        <w:rPr>
          <w:rFonts w:ascii="Tahoma" w:hAnsi="Tahoma" w:cs="Tahoma"/>
          <w:b/>
          <w:sz w:val="20"/>
          <w:szCs w:val="20"/>
        </w:rPr>
      </w:pPr>
      <w:r>
        <w:rPr>
          <w:rFonts w:ascii="Tahoma" w:hAnsi="Tahoma" w:cs="Tahoma"/>
          <w:sz w:val="20"/>
          <w:szCs w:val="20"/>
        </w:rPr>
        <w:t>Civil War Memorial</w:t>
      </w:r>
    </w:p>
    <w:p w14:paraId="03538F2D" w14:textId="439C297C" w:rsidR="00A8095A" w:rsidRPr="00A8095A" w:rsidRDefault="00A8095A" w:rsidP="00A8095A">
      <w:pPr>
        <w:pStyle w:val="NoSpacing"/>
        <w:numPr>
          <w:ilvl w:val="0"/>
          <w:numId w:val="19"/>
        </w:numPr>
        <w:rPr>
          <w:rFonts w:ascii="Tahoma" w:hAnsi="Tahoma" w:cs="Tahoma"/>
          <w:b/>
          <w:sz w:val="20"/>
          <w:szCs w:val="20"/>
        </w:rPr>
      </w:pPr>
      <w:r>
        <w:rPr>
          <w:rFonts w:ascii="Tahoma" w:hAnsi="Tahoma" w:cs="Tahoma"/>
          <w:sz w:val="20"/>
          <w:szCs w:val="20"/>
        </w:rPr>
        <w:t>Properties Remediated – 4</w:t>
      </w:r>
    </w:p>
    <w:p w14:paraId="5BF69B75" w14:textId="77777777" w:rsidR="00A8095A" w:rsidRPr="00A8095A" w:rsidRDefault="00A8095A" w:rsidP="00A8095A">
      <w:pPr>
        <w:pStyle w:val="NoSpacing"/>
        <w:numPr>
          <w:ilvl w:val="0"/>
          <w:numId w:val="19"/>
        </w:numPr>
        <w:rPr>
          <w:rFonts w:ascii="Tahoma" w:hAnsi="Tahoma" w:cs="Tahoma"/>
          <w:b/>
          <w:sz w:val="20"/>
          <w:szCs w:val="20"/>
        </w:rPr>
      </w:pPr>
      <w:r>
        <w:rPr>
          <w:rFonts w:ascii="Tahoma" w:hAnsi="Tahoma" w:cs="Tahoma"/>
          <w:sz w:val="20"/>
          <w:szCs w:val="20"/>
        </w:rPr>
        <w:t>Total acreage – 8.55</w:t>
      </w:r>
    </w:p>
    <w:p w14:paraId="626AC6E1" w14:textId="5987F9AE" w:rsidR="00A8095A" w:rsidRPr="00A8095A" w:rsidRDefault="00A8095A" w:rsidP="00A8095A">
      <w:pPr>
        <w:pStyle w:val="NoSpacing"/>
        <w:numPr>
          <w:ilvl w:val="0"/>
          <w:numId w:val="19"/>
        </w:numPr>
        <w:rPr>
          <w:rFonts w:ascii="Tahoma" w:hAnsi="Tahoma" w:cs="Tahoma"/>
          <w:b/>
          <w:sz w:val="20"/>
          <w:szCs w:val="20"/>
        </w:rPr>
      </w:pPr>
      <w:r>
        <w:rPr>
          <w:rFonts w:ascii="Tahoma" w:hAnsi="Tahoma" w:cs="Tahoma"/>
          <w:sz w:val="20"/>
          <w:szCs w:val="20"/>
        </w:rPr>
        <w:t>Supports 100,000+ Users – Annually</w:t>
      </w:r>
    </w:p>
    <w:p w14:paraId="671652D3" w14:textId="77777777" w:rsidR="007B654E" w:rsidRDefault="007B654E" w:rsidP="00A8095A">
      <w:pPr>
        <w:pStyle w:val="NoSpacing"/>
        <w:rPr>
          <w:rFonts w:ascii="Tahoma" w:hAnsi="Tahoma" w:cs="Tahoma"/>
          <w:sz w:val="20"/>
          <w:szCs w:val="20"/>
        </w:rPr>
      </w:pPr>
    </w:p>
    <w:p w14:paraId="63313632" w14:textId="2550D304" w:rsidR="00836922" w:rsidRPr="00836922" w:rsidRDefault="007B654E" w:rsidP="00A8095A">
      <w:pPr>
        <w:pStyle w:val="NoSpacing"/>
        <w:rPr>
          <w:rFonts w:ascii="Tahoma" w:hAnsi="Tahoma" w:cs="Tahoma"/>
          <w:b/>
          <w:sz w:val="20"/>
          <w:szCs w:val="20"/>
        </w:rPr>
      </w:pPr>
      <w:r>
        <w:rPr>
          <w:rFonts w:ascii="Tahoma" w:hAnsi="Tahoma" w:cs="Tahoma"/>
          <w:sz w:val="20"/>
          <w:szCs w:val="20"/>
        </w:rPr>
        <w:t xml:space="preserve">Slides were shown of the different public spaces.  </w:t>
      </w:r>
      <w:r w:rsidR="00836922">
        <w:rPr>
          <w:rFonts w:ascii="Tahoma" w:hAnsi="Tahoma" w:cs="Tahoma"/>
          <w:b/>
          <w:sz w:val="20"/>
          <w:szCs w:val="20"/>
        </w:rPr>
        <w:br/>
      </w:r>
    </w:p>
    <w:p w14:paraId="65B70348" w14:textId="1B536903" w:rsidR="00836922" w:rsidRDefault="00A8095A" w:rsidP="001C1CEA">
      <w:pPr>
        <w:pStyle w:val="NoSpacing"/>
        <w:rPr>
          <w:rFonts w:ascii="Tahoma" w:hAnsi="Tahoma" w:cs="Tahoma"/>
          <w:b/>
          <w:sz w:val="20"/>
          <w:szCs w:val="20"/>
        </w:rPr>
      </w:pPr>
      <w:r>
        <w:rPr>
          <w:rFonts w:ascii="Tahoma" w:hAnsi="Tahoma" w:cs="Tahoma"/>
          <w:b/>
          <w:sz w:val="20"/>
          <w:szCs w:val="20"/>
        </w:rPr>
        <w:t>Shelton Economic Development Corp.</w:t>
      </w:r>
    </w:p>
    <w:p w14:paraId="3756E31C" w14:textId="46EB192B" w:rsidR="00A8095A" w:rsidRDefault="00A8095A" w:rsidP="001C1CEA">
      <w:pPr>
        <w:pStyle w:val="NoSpacing"/>
        <w:rPr>
          <w:rFonts w:ascii="Tahoma" w:hAnsi="Tahoma" w:cs="Tahoma"/>
          <w:b/>
          <w:sz w:val="20"/>
          <w:szCs w:val="20"/>
        </w:rPr>
      </w:pPr>
      <w:r>
        <w:rPr>
          <w:rFonts w:ascii="Tahoma" w:hAnsi="Tahoma" w:cs="Tahoma"/>
          <w:b/>
          <w:sz w:val="20"/>
          <w:szCs w:val="20"/>
        </w:rPr>
        <w:t>Current Program Activities</w:t>
      </w:r>
    </w:p>
    <w:p w14:paraId="69F068A3" w14:textId="56DAB290" w:rsidR="00A8095A" w:rsidRPr="00A8095A" w:rsidRDefault="00A8095A" w:rsidP="00A8095A">
      <w:pPr>
        <w:pStyle w:val="NoSpacing"/>
        <w:numPr>
          <w:ilvl w:val="0"/>
          <w:numId w:val="20"/>
        </w:numPr>
        <w:rPr>
          <w:rFonts w:ascii="Tahoma" w:hAnsi="Tahoma" w:cs="Tahoma"/>
          <w:sz w:val="20"/>
          <w:szCs w:val="20"/>
        </w:rPr>
      </w:pPr>
      <w:r>
        <w:rPr>
          <w:rFonts w:ascii="Tahoma" w:hAnsi="Tahoma" w:cs="Tahoma"/>
          <w:b/>
          <w:sz w:val="20"/>
          <w:szCs w:val="20"/>
        </w:rPr>
        <w:t>267 Canal Street – Star Pin Factory</w:t>
      </w:r>
    </w:p>
    <w:p w14:paraId="236E3B03" w14:textId="08811C69" w:rsidR="00A8095A" w:rsidRDefault="00A8095A" w:rsidP="00A8095A">
      <w:pPr>
        <w:pStyle w:val="NoSpacing"/>
        <w:numPr>
          <w:ilvl w:val="0"/>
          <w:numId w:val="20"/>
        </w:numPr>
        <w:rPr>
          <w:rFonts w:ascii="Tahoma" w:hAnsi="Tahoma" w:cs="Tahoma"/>
          <w:sz w:val="20"/>
          <w:szCs w:val="20"/>
        </w:rPr>
      </w:pPr>
      <w:r>
        <w:rPr>
          <w:rFonts w:ascii="Tahoma" w:hAnsi="Tahoma" w:cs="Tahoma"/>
          <w:sz w:val="20"/>
          <w:szCs w:val="20"/>
        </w:rPr>
        <w:t>Site Assessment/Remediation</w:t>
      </w:r>
    </w:p>
    <w:p w14:paraId="1F011B4D" w14:textId="68389A8A" w:rsidR="00A8095A" w:rsidRPr="00A8095A" w:rsidRDefault="00A8095A" w:rsidP="00A8095A">
      <w:pPr>
        <w:pStyle w:val="NoSpacing"/>
        <w:numPr>
          <w:ilvl w:val="0"/>
          <w:numId w:val="20"/>
        </w:numPr>
        <w:rPr>
          <w:rFonts w:ascii="Tahoma" w:hAnsi="Tahoma" w:cs="Tahoma"/>
          <w:sz w:val="20"/>
          <w:szCs w:val="20"/>
        </w:rPr>
      </w:pPr>
      <w:r>
        <w:rPr>
          <w:rFonts w:ascii="Tahoma" w:hAnsi="Tahoma" w:cs="Tahoma"/>
          <w:b/>
          <w:sz w:val="20"/>
          <w:szCs w:val="20"/>
        </w:rPr>
        <w:t>223 Canal Street – River Breeze Commons</w:t>
      </w:r>
    </w:p>
    <w:p w14:paraId="1164EF2F" w14:textId="77E89075" w:rsidR="00A8095A" w:rsidRDefault="00A8095A" w:rsidP="00A8095A">
      <w:pPr>
        <w:pStyle w:val="NoSpacing"/>
        <w:numPr>
          <w:ilvl w:val="0"/>
          <w:numId w:val="20"/>
        </w:numPr>
        <w:rPr>
          <w:rFonts w:ascii="Tahoma" w:hAnsi="Tahoma" w:cs="Tahoma"/>
          <w:sz w:val="20"/>
          <w:szCs w:val="20"/>
        </w:rPr>
      </w:pPr>
      <w:r>
        <w:rPr>
          <w:rFonts w:ascii="Tahoma" w:hAnsi="Tahoma" w:cs="Tahoma"/>
          <w:sz w:val="20"/>
          <w:szCs w:val="20"/>
        </w:rPr>
        <w:t>Site Assessment/Remediation/Demolition</w:t>
      </w:r>
    </w:p>
    <w:p w14:paraId="5E8D9060" w14:textId="4497D217" w:rsidR="00A8095A" w:rsidRPr="00A8095A" w:rsidRDefault="00A8095A" w:rsidP="00A8095A">
      <w:pPr>
        <w:pStyle w:val="NoSpacing"/>
        <w:numPr>
          <w:ilvl w:val="0"/>
          <w:numId w:val="20"/>
        </w:numPr>
        <w:rPr>
          <w:rFonts w:ascii="Tahoma" w:hAnsi="Tahoma" w:cs="Tahoma"/>
          <w:sz w:val="20"/>
          <w:szCs w:val="20"/>
        </w:rPr>
      </w:pPr>
      <w:r>
        <w:rPr>
          <w:rFonts w:ascii="Tahoma" w:hAnsi="Tahoma" w:cs="Tahoma"/>
          <w:b/>
          <w:sz w:val="20"/>
          <w:szCs w:val="20"/>
        </w:rPr>
        <w:t>Wooster Street/Canal Street Reconstruction</w:t>
      </w:r>
    </w:p>
    <w:p w14:paraId="2FFAD3B0" w14:textId="7B96E18C" w:rsidR="00A8095A" w:rsidRDefault="00A8095A" w:rsidP="00A8095A">
      <w:pPr>
        <w:pStyle w:val="NoSpacing"/>
        <w:numPr>
          <w:ilvl w:val="0"/>
          <w:numId w:val="20"/>
        </w:numPr>
        <w:rPr>
          <w:rFonts w:ascii="Tahoma" w:hAnsi="Tahoma" w:cs="Tahoma"/>
          <w:sz w:val="20"/>
          <w:szCs w:val="20"/>
        </w:rPr>
      </w:pPr>
      <w:r>
        <w:rPr>
          <w:rFonts w:ascii="Tahoma" w:hAnsi="Tahoma" w:cs="Tahoma"/>
          <w:sz w:val="20"/>
          <w:szCs w:val="20"/>
        </w:rPr>
        <w:t xml:space="preserve">Engineering &amp; </w:t>
      </w:r>
      <w:proofErr w:type="spellStart"/>
      <w:r>
        <w:rPr>
          <w:rFonts w:ascii="Tahoma" w:hAnsi="Tahoma" w:cs="Tahoma"/>
          <w:sz w:val="20"/>
          <w:szCs w:val="20"/>
        </w:rPr>
        <w:t>Desing</w:t>
      </w:r>
      <w:proofErr w:type="spellEnd"/>
    </w:p>
    <w:p w14:paraId="0F639D51" w14:textId="4CFDFDD7" w:rsidR="00A8095A" w:rsidRPr="00A8095A" w:rsidRDefault="00A8095A" w:rsidP="00A8095A">
      <w:pPr>
        <w:pStyle w:val="NoSpacing"/>
        <w:numPr>
          <w:ilvl w:val="0"/>
          <w:numId w:val="20"/>
        </w:numPr>
        <w:rPr>
          <w:rFonts w:ascii="Tahoma" w:hAnsi="Tahoma" w:cs="Tahoma"/>
          <w:sz w:val="20"/>
          <w:szCs w:val="20"/>
        </w:rPr>
      </w:pPr>
      <w:r>
        <w:rPr>
          <w:rFonts w:ascii="Tahoma" w:hAnsi="Tahoma" w:cs="Tahoma"/>
          <w:b/>
          <w:sz w:val="20"/>
          <w:szCs w:val="20"/>
        </w:rPr>
        <w:t>Area Wide Assessment Grant</w:t>
      </w:r>
    </w:p>
    <w:p w14:paraId="6657AFBE" w14:textId="64C98D67" w:rsidR="00A8095A" w:rsidRDefault="00A8095A" w:rsidP="00A8095A">
      <w:pPr>
        <w:pStyle w:val="NoSpacing"/>
        <w:numPr>
          <w:ilvl w:val="0"/>
          <w:numId w:val="20"/>
        </w:numPr>
        <w:rPr>
          <w:rFonts w:ascii="Tahoma" w:hAnsi="Tahoma" w:cs="Tahoma"/>
          <w:sz w:val="20"/>
          <w:szCs w:val="20"/>
        </w:rPr>
      </w:pPr>
      <w:r>
        <w:rPr>
          <w:rFonts w:ascii="Tahoma" w:hAnsi="Tahoma" w:cs="Tahoma"/>
          <w:sz w:val="20"/>
          <w:szCs w:val="20"/>
        </w:rPr>
        <w:t>Apex Tool (Completed)</w:t>
      </w:r>
    </w:p>
    <w:p w14:paraId="46FFF793" w14:textId="4E461934" w:rsidR="00A8095A" w:rsidRDefault="00A8095A" w:rsidP="00A8095A">
      <w:pPr>
        <w:pStyle w:val="NoSpacing"/>
        <w:numPr>
          <w:ilvl w:val="0"/>
          <w:numId w:val="20"/>
        </w:numPr>
        <w:rPr>
          <w:rFonts w:ascii="Tahoma" w:hAnsi="Tahoma" w:cs="Tahoma"/>
          <w:sz w:val="20"/>
          <w:szCs w:val="20"/>
        </w:rPr>
      </w:pPr>
      <w:r>
        <w:rPr>
          <w:rFonts w:ascii="Tahoma" w:hAnsi="Tahoma" w:cs="Tahoma"/>
          <w:sz w:val="20"/>
          <w:szCs w:val="20"/>
        </w:rPr>
        <w:t>Autoswage (Completed)</w:t>
      </w:r>
    </w:p>
    <w:p w14:paraId="2342A1CE" w14:textId="2F387E46" w:rsidR="00A8095A" w:rsidRDefault="00A8095A" w:rsidP="00DD6006">
      <w:pPr>
        <w:pStyle w:val="NoSpacing"/>
        <w:numPr>
          <w:ilvl w:val="0"/>
          <w:numId w:val="20"/>
        </w:numPr>
        <w:rPr>
          <w:rFonts w:ascii="Tahoma" w:hAnsi="Tahoma" w:cs="Tahoma"/>
          <w:sz w:val="20"/>
          <w:szCs w:val="20"/>
        </w:rPr>
      </w:pPr>
      <w:r>
        <w:rPr>
          <w:rFonts w:ascii="Tahoma" w:hAnsi="Tahoma" w:cs="Tahoma"/>
          <w:sz w:val="20"/>
          <w:szCs w:val="20"/>
        </w:rPr>
        <w:t>Grant Close-Out 12/31/19</w:t>
      </w:r>
    </w:p>
    <w:p w14:paraId="10D57183" w14:textId="5CE21E2F" w:rsidR="00DD6006" w:rsidRPr="00DD6006" w:rsidRDefault="00DD6006" w:rsidP="00DD6006">
      <w:pPr>
        <w:pStyle w:val="NoSpacing"/>
        <w:numPr>
          <w:ilvl w:val="0"/>
          <w:numId w:val="20"/>
        </w:numPr>
        <w:rPr>
          <w:rFonts w:ascii="Tahoma" w:hAnsi="Tahoma" w:cs="Tahoma"/>
          <w:sz w:val="20"/>
          <w:szCs w:val="20"/>
        </w:rPr>
      </w:pPr>
      <w:r>
        <w:rPr>
          <w:rFonts w:ascii="Tahoma" w:hAnsi="Tahoma" w:cs="Tahoma"/>
          <w:b/>
          <w:sz w:val="20"/>
          <w:szCs w:val="20"/>
        </w:rPr>
        <w:t>Comprehensive Economic Development Strategy</w:t>
      </w:r>
    </w:p>
    <w:p w14:paraId="67705E64" w14:textId="26641400" w:rsidR="00DD6006" w:rsidRDefault="00DD6006" w:rsidP="00DD6006">
      <w:pPr>
        <w:pStyle w:val="NoSpacing"/>
        <w:numPr>
          <w:ilvl w:val="0"/>
          <w:numId w:val="20"/>
        </w:numPr>
        <w:rPr>
          <w:rFonts w:ascii="Tahoma" w:hAnsi="Tahoma" w:cs="Tahoma"/>
          <w:sz w:val="20"/>
          <w:szCs w:val="20"/>
        </w:rPr>
      </w:pPr>
      <w:r>
        <w:rPr>
          <w:rFonts w:ascii="Tahoma" w:hAnsi="Tahoma" w:cs="Tahoma"/>
          <w:sz w:val="20"/>
          <w:szCs w:val="20"/>
        </w:rPr>
        <w:t>Administration of the 20 Town CEDS Program</w:t>
      </w:r>
    </w:p>
    <w:p w14:paraId="69ACD494" w14:textId="73486242" w:rsidR="00DD6006" w:rsidRDefault="00DD6006" w:rsidP="00DD6006">
      <w:pPr>
        <w:pStyle w:val="NoSpacing"/>
        <w:numPr>
          <w:ilvl w:val="0"/>
          <w:numId w:val="20"/>
        </w:numPr>
        <w:rPr>
          <w:rFonts w:ascii="Tahoma" w:hAnsi="Tahoma" w:cs="Tahoma"/>
          <w:sz w:val="20"/>
          <w:szCs w:val="20"/>
        </w:rPr>
      </w:pPr>
      <w:r>
        <w:rPr>
          <w:rFonts w:ascii="Tahoma" w:hAnsi="Tahoma" w:cs="Tahoma"/>
          <w:sz w:val="20"/>
          <w:szCs w:val="20"/>
        </w:rPr>
        <w:t>$70,000 CEDS Grant – Formal Announcement – 12/13/2019</w:t>
      </w:r>
    </w:p>
    <w:p w14:paraId="57159D82" w14:textId="0E9DE206" w:rsidR="00DD6006" w:rsidRPr="00A8095A" w:rsidRDefault="00DD6006" w:rsidP="00DD6006">
      <w:pPr>
        <w:pStyle w:val="NoSpacing"/>
        <w:numPr>
          <w:ilvl w:val="0"/>
          <w:numId w:val="20"/>
        </w:numPr>
        <w:rPr>
          <w:rFonts w:ascii="Tahoma" w:hAnsi="Tahoma" w:cs="Tahoma"/>
          <w:sz w:val="20"/>
          <w:szCs w:val="20"/>
        </w:rPr>
      </w:pPr>
      <w:r>
        <w:rPr>
          <w:rFonts w:ascii="Tahoma" w:hAnsi="Tahoma" w:cs="Tahoma"/>
          <w:sz w:val="20"/>
          <w:szCs w:val="20"/>
        </w:rPr>
        <w:t>Valley Community Foundation’s John Tyma Fund-3 Year Grant Commitment ($15,000/Year)</w:t>
      </w:r>
    </w:p>
    <w:p w14:paraId="2F0C4573" w14:textId="77777777" w:rsidR="00836922" w:rsidRDefault="00836922" w:rsidP="001C1CEA">
      <w:pPr>
        <w:pStyle w:val="NoSpacing"/>
        <w:rPr>
          <w:rFonts w:ascii="Tahoma" w:hAnsi="Tahoma" w:cs="Tahoma"/>
          <w:sz w:val="20"/>
          <w:szCs w:val="20"/>
        </w:rPr>
      </w:pPr>
    </w:p>
    <w:p w14:paraId="379D1081" w14:textId="1F8EFF9B" w:rsidR="00092601" w:rsidRPr="00AB6DB6" w:rsidRDefault="00092601" w:rsidP="001C1CEA">
      <w:pPr>
        <w:pStyle w:val="NoSpacing"/>
        <w:rPr>
          <w:rFonts w:ascii="Tahoma" w:hAnsi="Tahoma" w:cs="Tahoma"/>
          <w:sz w:val="20"/>
          <w:szCs w:val="20"/>
        </w:rPr>
      </w:pPr>
    </w:p>
    <w:p w14:paraId="13DD1C15" w14:textId="6A2142B3" w:rsidR="00A762DB" w:rsidRPr="00A762DB" w:rsidRDefault="00A762DB" w:rsidP="00A762DB">
      <w:pPr>
        <w:pStyle w:val="NoSpacing"/>
        <w:rPr>
          <w:rFonts w:ascii="Tahoma" w:hAnsi="Tahoma" w:cs="Tahoma"/>
          <w:sz w:val="20"/>
          <w:szCs w:val="20"/>
        </w:rPr>
      </w:pPr>
      <w:r w:rsidRPr="00574D7E">
        <w:rPr>
          <w:rFonts w:ascii="Tahoma" w:hAnsi="Tahoma" w:cs="Tahoma"/>
          <w:b/>
          <w:bCs/>
          <w:sz w:val="20"/>
          <w:szCs w:val="20"/>
        </w:rPr>
        <w:t>Star Pin Factory</w:t>
      </w:r>
      <w:r w:rsidR="00574D7E">
        <w:rPr>
          <w:rFonts w:ascii="Tahoma" w:hAnsi="Tahoma" w:cs="Tahoma"/>
          <w:b/>
          <w:bCs/>
          <w:sz w:val="20"/>
          <w:szCs w:val="20"/>
        </w:rPr>
        <w:t xml:space="preserve">, </w:t>
      </w:r>
      <w:r w:rsidRPr="00574D7E">
        <w:rPr>
          <w:rFonts w:ascii="Tahoma" w:hAnsi="Tahoma" w:cs="Tahoma"/>
          <w:b/>
          <w:bCs/>
          <w:sz w:val="20"/>
          <w:szCs w:val="20"/>
        </w:rPr>
        <w:t>267 Canal Street</w:t>
      </w:r>
      <w:r w:rsidR="00574D7E">
        <w:rPr>
          <w:rFonts w:ascii="Tahoma" w:hAnsi="Tahoma" w:cs="Tahoma"/>
          <w:b/>
          <w:bCs/>
          <w:sz w:val="20"/>
          <w:szCs w:val="20"/>
        </w:rPr>
        <w:t xml:space="preserve"> - </w:t>
      </w:r>
      <w:r w:rsidRPr="00574D7E">
        <w:rPr>
          <w:rFonts w:ascii="Tahoma" w:hAnsi="Tahoma" w:cs="Tahoma"/>
          <w:b/>
          <w:bCs/>
          <w:sz w:val="20"/>
          <w:szCs w:val="20"/>
        </w:rPr>
        <w:t>Site Assessment</w:t>
      </w:r>
    </w:p>
    <w:p w14:paraId="04978B40" w14:textId="77777777" w:rsidR="00A762DB" w:rsidRPr="00A762DB" w:rsidRDefault="00A762DB" w:rsidP="00A762DB">
      <w:pPr>
        <w:pStyle w:val="NoSpacing"/>
        <w:rPr>
          <w:rFonts w:ascii="Tahoma" w:hAnsi="Tahoma" w:cs="Tahoma"/>
          <w:sz w:val="20"/>
          <w:szCs w:val="20"/>
        </w:rPr>
      </w:pPr>
      <w:r w:rsidRPr="00A762DB">
        <w:rPr>
          <w:rFonts w:ascii="Tahoma" w:hAnsi="Tahoma" w:cs="Tahoma"/>
          <w:sz w:val="20"/>
          <w:szCs w:val="20"/>
        </w:rPr>
        <w:t>CT DECD – Assessment $200,000 CT DECD – Remediation $750,000 Tighe &amp; Bond</w:t>
      </w:r>
    </w:p>
    <w:p w14:paraId="44C5D557" w14:textId="77790883" w:rsidR="00A762DB" w:rsidRPr="00A762DB" w:rsidRDefault="00A762DB" w:rsidP="00E3281D">
      <w:pPr>
        <w:pStyle w:val="NoSpacing"/>
        <w:numPr>
          <w:ilvl w:val="0"/>
          <w:numId w:val="8"/>
        </w:numPr>
        <w:rPr>
          <w:rFonts w:ascii="Tahoma" w:hAnsi="Tahoma" w:cs="Tahoma"/>
          <w:sz w:val="20"/>
          <w:szCs w:val="20"/>
        </w:rPr>
      </w:pPr>
      <w:r w:rsidRPr="00A762DB">
        <w:rPr>
          <w:rFonts w:ascii="Tahoma" w:hAnsi="Tahoma" w:cs="Tahoma"/>
          <w:sz w:val="20"/>
          <w:szCs w:val="20"/>
        </w:rPr>
        <w:t>Phase 1 Environmental Site Assessment (ESA) Completed</w:t>
      </w:r>
    </w:p>
    <w:p w14:paraId="74964232" w14:textId="1D259AFC" w:rsidR="00A762DB" w:rsidRPr="00A762DB" w:rsidRDefault="00A762DB" w:rsidP="00E3281D">
      <w:pPr>
        <w:pStyle w:val="NoSpacing"/>
        <w:numPr>
          <w:ilvl w:val="0"/>
          <w:numId w:val="8"/>
        </w:numPr>
        <w:rPr>
          <w:rFonts w:ascii="Tahoma" w:hAnsi="Tahoma" w:cs="Tahoma"/>
          <w:sz w:val="20"/>
          <w:szCs w:val="20"/>
        </w:rPr>
      </w:pPr>
      <w:r w:rsidRPr="00A762DB">
        <w:rPr>
          <w:rFonts w:ascii="Tahoma" w:hAnsi="Tahoma" w:cs="Tahoma"/>
          <w:sz w:val="20"/>
          <w:szCs w:val="20"/>
        </w:rPr>
        <w:t>Phase II/ III ESA Underway – Estimated Completion April 2020</w:t>
      </w:r>
    </w:p>
    <w:p w14:paraId="43765EF7" w14:textId="46B77204" w:rsidR="00A762DB" w:rsidRPr="00A762DB" w:rsidRDefault="00A762DB" w:rsidP="00E3281D">
      <w:pPr>
        <w:pStyle w:val="NoSpacing"/>
        <w:numPr>
          <w:ilvl w:val="0"/>
          <w:numId w:val="8"/>
        </w:numPr>
        <w:rPr>
          <w:rFonts w:ascii="Tahoma" w:hAnsi="Tahoma" w:cs="Tahoma"/>
          <w:sz w:val="20"/>
          <w:szCs w:val="20"/>
        </w:rPr>
      </w:pPr>
      <w:r w:rsidRPr="00A762DB">
        <w:rPr>
          <w:rFonts w:ascii="Tahoma" w:hAnsi="Tahoma" w:cs="Tahoma"/>
          <w:sz w:val="20"/>
          <w:szCs w:val="20"/>
        </w:rPr>
        <w:t>Chemical Assessment – US Ecology – Start Date January 1, 2020 (30 Days)</w:t>
      </w:r>
    </w:p>
    <w:p w14:paraId="4EED1486" w14:textId="069DCD56" w:rsidR="00092601" w:rsidRPr="00AB6DB6" w:rsidRDefault="00A762DB" w:rsidP="00E3281D">
      <w:pPr>
        <w:pStyle w:val="NoSpacing"/>
        <w:numPr>
          <w:ilvl w:val="0"/>
          <w:numId w:val="8"/>
        </w:numPr>
        <w:rPr>
          <w:rFonts w:ascii="Tahoma" w:hAnsi="Tahoma" w:cs="Tahoma"/>
          <w:sz w:val="20"/>
          <w:szCs w:val="20"/>
        </w:rPr>
      </w:pPr>
      <w:r w:rsidRPr="00A762DB">
        <w:rPr>
          <w:rFonts w:ascii="Tahoma" w:hAnsi="Tahoma" w:cs="Tahoma"/>
          <w:sz w:val="20"/>
          <w:szCs w:val="20"/>
        </w:rPr>
        <w:t>Will Seek Pricing for Removal of Catalogued Chemicals Upon Completion</w:t>
      </w:r>
    </w:p>
    <w:p w14:paraId="39352846" w14:textId="4C592CBC" w:rsidR="00092601" w:rsidRPr="00AB6DB6" w:rsidRDefault="00A762DB" w:rsidP="001C1CEA">
      <w:pPr>
        <w:pStyle w:val="NoSpacing"/>
        <w:rPr>
          <w:rFonts w:ascii="Tahoma" w:hAnsi="Tahoma" w:cs="Tahoma"/>
          <w:sz w:val="20"/>
          <w:szCs w:val="20"/>
        </w:rPr>
      </w:pPr>
      <w:r>
        <w:rPr>
          <w:noProof/>
        </w:rPr>
        <w:drawing>
          <wp:anchor distT="0" distB="0" distL="0" distR="0" simplePos="0" relativeHeight="251659264" behindDoc="0" locked="0" layoutInCell="1" allowOverlap="1" wp14:anchorId="788CB510" wp14:editId="1DF90D0C">
            <wp:simplePos x="0" y="0"/>
            <wp:positionH relativeFrom="margin">
              <wp:posOffset>514350</wp:posOffset>
            </wp:positionH>
            <wp:positionV relativeFrom="paragraph">
              <wp:posOffset>12065</wp:posOffset>
            </wp:positionV>
            <wp:extent cx="4019275" cy="2218639"/>
            <wp:effectExtent l="0" t="0" r="635" b="0"/>
            <wp:wrapNone/>
            <wp:docPr id="1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jpeg"/>
                    <pic:cNvPicPr/>
                  </pic:nvPicPr>
                  <pic:blipFill rotWithShape="1">
                    <a:blip r:embed="rId8" cstate="print"/>
                    <a:srcRect l="506" t="463" r="506" b="463"/>
                    <a:stretch/>
                  </pic:blipFill>
                  <pic:spPr>
                    <a:xfrm>
                      <a:off x="0" y="0"/>
                      <a:ext cx="4080909" cy="2252661"/>
                    </a:xfrm>
                    <a:prstGeom prst="rect">
                      <a:avLst/>
                    </a:prstGeom>
                  </pic:spPr>
                </pic:pic>
              </a:graphicData>
            </a:graphic>
            <wp14:sizeRelH relativeFrom="margin">
              <wp14:pctWidth>0</wp14:pctWidth>
            </wp14:sizeRelH>
            <wp14:sizeRelV relativeFrom="margin">
              <wp14:pctHeight>0</wp14:pctHeight>
            </wp14:sizeRelV>
          </wp:anchor>
        </w:drawing>
      </w:r>
    </w:p>
    <w:p w14:paraId="67B24EEA" w14:textId="22301BA9" w:rsidR="00092601" w:rsidRPr="00AB6DB6" w:rsidRDefault="00092601" w:rsidP="001C1CEA">
      <w:pPr>
        <w:pStyle w:val="NoSpacing"/>
        <w:rPr>
          <w:rFonts w:ascii="Tahoma" w:hAnsi="Tahoma" w:cs="Tahoma"/>
          <w:sz w:val="20"/>
          <w:szCs w:val="20"/>
        </w:rPr>
      </w:pPr>
    </w:p>
    <w:p w14:paraId="5A1748CB" w14:textId="2B88C0DE" w:rsidR="00092601" w:rsidRPr="00AB6DB6" w:rsidRDefault="00092601" w:rsidP="001C1CEA">
      <w:pPr>
        <w:pStyle w:val="NoSpacing"/>
        <w:rPr>
          <w:rFonts w:ascii="Tahoma" w:hAnsi="Tahoma" w:cs="Tahoma"/>
          <w:sz w:val="20"/>
          <w:szCs w:val="20"/>
        </w:rPr>
      </w:pPr>
    </w:p>
    <w:p w14:paraId="0DFE3D56" w14:textId="37E1D78A" w:rsidR="00092601" w:rsidRPr="00AB6DB6" w:rsidRDefault="00092601" w:rsidP="001C1CEA">
      <w:pPr>
        <w:pStyle w:val="NoSpacing"/>
        <w:rPr>
          <w:rFonts w:ascii="Tahoma" w:hAnsi="Tahoma" w:cs="Tahoma"/>
          <w:sz w:val="20"/>
          <w:szCs w:val="20"/>
        </w:rPr>
      </w:pPr>
    </w:p>
    <w:p w14:paraId="71CF0DFB" w14:textId="685737BF" w:rsidR="00092601" w:rsidRPr="00AB6DB6" w:rsidRDefault="00092601" w:rsidP="001C1CEA">
      <w:pPr>
        <w:pStyle w:val="NoSpacing"/>
        <w:rPr>
          <w:rFonts w:ascii="Tahoma" w:hAnsi="Tahoma" w:cs="Tahoma"/>
          <w:sz w:val="20"/>
          <w:szCs w:val="20"/>
        </w:rPr>
      </w:pPr>
    </w:p>
    <w:p w14:paraId="67481021" w14:textId="529FAB56" w:rsidR="00092601" w:rsidRPr="00AB6DB6" w:rsidRDefault="00092601" w:rsidP="001C1CEA">
      <w:pPr>
        <w:pStyle w:val="NoSpacing"/>
        <w:rPr>
          <w:rFonts w:ascii="Tahoma" w:hAnsi="Tahoma" w:cs="Tahoma"/>
          <w:sz w:val="20"/>
          <w:szCs w:val="20"/>
        </w:rPr>
      </w:pPr>
    </w:p>
    <w:p w14:paraId="527CEAEB" w14:textId="1D4D09B2" w:rsidR="00092601" w:rsidRPr="00AB6DB6" w:rsidRDefault="00092601" w:rsidP="001C1CEA">
      <w:pPr>
        <w:pStyle w:val="NoSpacing"/>
        <w:rPr>
          <w:rFonts w:ascii="Tahoma" w:hAnsi="Tahoma" w:cs="Tahoma"/>
          <w:sz w:val="20"/>
          <w:szCs w:val="20"/>
        </w:rPr>
      </w:pPr>
    </w:p>
    <w:p w14:paraId="2F79C0B7" w14:textId="6CE2F828" w:rsidR="00092601" w:rsidRPr="00AB6DB6" w:rsidRDefault="00092601" w:rsidP="001C1CEA">
      <w:pPr>
        <w:pStyle w:val="NoSpacing"/>
        <w:rPr>
          <w:rFonts w:ascii="Tahoma" w:hAnsi="Tahoma" w:cs="Tahoma"/>
          <w:sz w:val="20"/>
          <w:szCs w:val="20"/>
        </w:rPr>
      </w:pPr>
    </w:p>
    <w:p w14:paraId="5A5701E7" w14:textId="56F0DFFF" w:rsidR="00092601" w:rsidRPr="00AB6DB6" w:rsidRDefault="00092601" w:rsidP="001C1CEA">
      <w:pPr>
        <w:pStyle w:val="NoSpacing"/>
        <w:rPr>
          <w:rFonts w:ascii="Tahoma" w:hAnsi="Tahoma" w:cs="Tahoma"/>
          <w:sz w:val="20"/>
          <w:szCs w:val="20"/>
        </w:rPr>
      </w:pPr>
    </w:p>
    <w:p w14:paraId="71CE14BF" w14:textId="09FEDECC" w:rsidR="00092601" w:rsidRPr="00AB6DB6" w:rsidRDefault="00092601" w:rsidP="001C1CEA">
      <w:pPr>
        <w:pStyle w:val="NoSpacing"/>
        <w:rPr>
          <w:rFonts w:ascii="Tahoma" w:hAnsi="Tahoma" w:cs="Tahoma"/>
          <w:sz w:val="20"/>
          <w:szCs w:val="20"/>
        </w:rPr>
      </w:pPr>
    </w:p>
    <w:p w14:paraId="11B5F1E2" w14:textId="0C0D204E" w:rsidR="00092601" w:rsidRPr="00AB6DB6" w:rsidRDefault="00092601" w:rsidP="001C1CEA">
      <w:pPr>
        <w:pStyle w:val="NoSpacing"/>
        <w:rPr>
          <w:rFonts w:ascii="Tahoma" w:hAnsi="Tahoma" w:cs="Tahoma"/>
          <w:sz w:val="20"/>
          <w:szCs w:val="20"/>
        </w:rPr>
      </w:pPr>
    </w:p>
    <w:p w14:paraId="6E9D0276" w14:textId="18745691" w:rsidR="00092601" w:rsidRPr="00AB6DB6" w:rsidRDefault="00092601" w:rsidP="001C1CEA">
      <w:pPr>
        <w:pStyle w:val="NoSpacing"/>
        <w:rPr>
          <w:rFonts w:ascii="Tahoma" w:hAnsi="Tahoma" w:cs="Tahoma"/>
          <w:sz w:val="20"/>
          <w:szCs w:val="20"/>
        </w:rPr>
      </w:pPr>
    </w:p>
    <w:p w14:paraId="4229A928" w14:textId="69EE8073" w:rsidR="00092601" w:rsidRDefault="00092601" w:rsidP="001C1CEA">
      <w:pPr>
        <w:pStyle w:val="NoSpacing"/>
        <w:rPr>
          <w:rFonts w:ascii="Tahoma" w:hAnsi="Tahoma" w:cs="Tahoma"/>
          <w:sz w:val="20"/>
          <w:szCs w:val="20"/>
        </w:rPr>
      </w:pPr>
    </w:p>
    <w:p w14:paraId="7DC29CF5" w14:textId="2E0C5366" w:rsidR="00A762DB" w:rsidRDefault="00A762DB" w:rsidP="001C1CEA">
      <w:pPr>
        <w:pStyle w:val="NoSpacing"/>
        <w:rPr>
          <w:rFonts w:ascii="Tahoma" w:hAnsi="Tahoma" w:cs="Tahoma"/>
          <w:sz w:val="20"/>
          <w:szCs w:val="20"/>
        </w:rPr>
      </w:pPr>
    </w:p>
    <w:p w14:paraId="22E93C85" w14:textId="4C0A8C2D" w:rsidR="00574D7E" w:rsidRPr="00A762DB" w:rsidRDefault="00574D7E" w:rsidP="00574D7E">
      <w:pPr>
        <w:pStyle w:val="NoSpacing"/>
        <w:rPr>
          <w:rFonts w:ascii="Tahoma" w:hAnsi="Tahoma" w:cs="Tahoma"/>
          <w:sz w:val="20"/>
          <w:szCs w:val="20"/>
        </w:rPr>
      </w:pPr>
      <w:r w:rsidRPr="00574D7E">
        <w:rPr>
          <w:rFonts w:ascii="Tahoma" w:hAnsi="Tahoma" w:cs="Tahoma"/>
          <w:b/>
          <w:bCs/>
          <w:sz w:val="20"/>
          <w:szCs w:val="20"/>
        </w:rPr>
        <w:t>Star Pin Factory</w:t>
      </w:r>
      <w:r>
        <w:rPr>
          <w:rFonts w:ascii="Tahoma" w:hAnsi="Tahoma" w:cs="Tahoma"/>
          <w:b/>
          <w:bCs/>
          <w:sz w:val="20"/>
          <w:szCs w:val="20"/>
        </w:rPr>
        <w:t xml:space="preserve">, </w:t>
      </w:r>
      <w:r w:rsidRPr="00574D7E">
        <w:rPr>
          <w:rFonts w:ascii="Tahoma" w:hAnsi="Tahoma" w:cs="Tahoma"/>
          <w:b/>
          <w:bCs/>
          <w:sz w:val="20"/>
          <w:szCs w:val="20"/>
        </w:rPr>
        <w:t>267 Canal Street</w:t>
      </w:r>
      <w:r>
        <w:rPr>
          <w:rFonts w:ascii="Tahoma" w:hAnsi="Tahoma" w:cs="Tahoma"/>
          <w:b/>
          <w:bCs/>
          <w:sz w:val="20"/>
          <w:szCs w:val="20"/>
        </w:rPr>
        <w:t xml:space="preserve"> - Remediation</w:t>
      </w:r>
    </w:p>
    <w:p w14:paraId="338052D8" w14:textId="4D5A98E6" w:rsidR="00A762DB" w:rsidRDefault="00A762DB" w:rsidP="00A762DB">
      <w:pPr>
        <w:pStyle w:val="NoSpacing"/>
        <w:rPr>
          <w:rFonts w:ascii="Tahoma" w:hAnsi="Tahoma" w:cs="Tahoma"/>
          <w:sz w:val="20"/>
          <w:szCs w:val="20"/>
        </w:rPr>
      </w:pPr>
      <w:r w:rsidRPr="00A762DB">
        <w:rPr>
          <w:rFonts w:ascii="Tahoma" w:hAnsi="Tahoma" w:cs="Tahoma"/>
          <w:sz w:val="20"/>
          <w:szCs w:val="20"/>
        </w:rPr>
        <w:t xml:space="preserve">CT DECD – Assessment $200,000 CT DECD – Remediation $750,000 </w:t>
      </w:r>
    </w:p>
    <w:p w14:paraId="0A00EF4F" w14:textId="17DF2332" w:rsidR="00A762DB" w:rsidRPr="00574D7E" w:rsidRDefault="00A762DB" w:rsidP="00E3281D">
      <w:pPr>
        <w:pStyle w:val="NoSpacing"/>
        <w:numPr>
          <w:ilvl w:val="0"/>
          <w:numId w:val="9"/>
        </w:numPr>
        <w:ind w:left="720" w:hanging="360"/>
        <w:rPr>
          <w:rFonts w:ascii="Tahoma" w:hAnsi="Tahoma" w:cs="Tahoma"/>
          <w:sz w:val="20"/>
          <w:szCs w:val="20"/>
        </w:rPr>
      </w:pPr>
      <w:r w:rsidRPr="00574D7E">
        <w:rPr>
          <w:rFonts w:ascii="Tahoma" w:hAnsi="Tahoma" w:cs="Tahoma"/>
          <w:sz w:val="20"/>
          <w:szCs w:val="20"/>
        </w:rPr>
        <w:t>Primary Use of Funds – Remediation of Hazardous Building Material from Structure</w:t>
      </w:r>
    </w:p>
    <w:p w14:paraId="1BCEBCE0" w14:textId="77777777" w:rsidR="00496C3C" w:rsidRDefault="00A762DB" w:rsidP="00E3281D">
      <w:pPr>
        <w:pStyle w:val="NoSpacing"/>
        <w:numPr>
          <w:ilvl w:val="0"/>
          <w:numId w:val="7"/>
        </w:numPr>
        <w:rPr>
          <w:rFonts w:ascii="Tahoma" w:hAnsi="Tahoma" w:cs="Tahoma"/>
          <w:sz w:val="20"/>
          <w:szCs w:val="20"/>
        </w:rPr>
      </w:pPr>
      <w:r w:rsidRPr="00496C3C">
        <w:rPr>
          <w:rFonts w:ascii="Tahoma" w:hAnsi="Tahoma" w:cs="Tahoma"/>
          <w:sz w:val="20"/>
          <w:szCs w:val="20"/>
        </w:rPr>
        <w:t>Received Pricing for Engineering Services</w:t>
      </w:r>
    </w:p>
    <w:p w14:paraId="007070DD" w14:textId="77777777" w:rsidR="00496C3C" w:rsidRDefault="00A762DB" w:rsidP="00E3281D">
      <w:pPr>
        <w:pStyle w:val="NoSpacing"/>
        <w:numPr>
          <w:ilvl w:val="0"/>
          <w:numId w:val="7"/>
        </w:numPr>
        <w:rPr>
          <w:rFonts w:ascii="Tahoma" w:hAnsi="Tahoma" w:cs="Tahoma"/>
          <w:sz w:val="20"/>
          <w:szCs w:val="20"/>
        </w:rPr>
      </w:pPr>
      <w:r w:rsidRPr="00496C3C">
        <w:rPr>
          <w:rFonts w:ascii="Tahoma" w:hAnsi="Tahoma" w:cs="Tahoma"/>
          <w:sz w:val="20"/>
          <w:szCs w:val="20"/>
        </w:rPr>
        <w:t>Prepare Technical Bid Specifications / Support</w:t>
      </w:r>
    </w:p>
    <w:p w14:paraId="0A69C580" w14:textId="77777777" w:rsidR="00496C3C" w:rsidRDefault="00A762DB" w:rsidP="00E3281D">
      <w:pPr>
        <w:pStyle w:val="NoSpacing"/>
        <w:numPr>
          <w:ilvl w:val="0"/>
          <w:numId w:val="7"/>
        </w:numPr>
        <w:rPr>
          <w:rFonts w:ascii="Tahoma" w:hAnsi="Tahoma" w:cs="Tahoma"/>
          <w:sz w:val="20"/>
          <w:szCs w:val="20"/>
        </w:rPr>
      </w:pPr>
      <w:r w:rsidRPr="00496C3C">
        <w:rPr>
          <w:rFonts w:ascii="Tahoma" w:hAnsi="Tahoma" w:cs="Tahoma"/>
          <w:sz w:val="20"/>
          <w:szCs w:val="20"/>
        </w:rPr>
        <w:t>Project Oversight</w:t>
      </w:r>
    </w:p>
    <w:p w14:paraId="407F62D2" w14:textId="72BC27F5" w:rsidR="00496C3C" w:rsidRDefault="00A762DB" w:rsidP="00E3281D">
      <w:pPr>
        <w:pStyle w:val="NoSpacing"/>
        <w:numPr>
          <w:ilvl w:val="0"/>
          <w:numId w:val="7"/>
        </w:numPr>
        <w:rPr>
          <w:rFonts w:ascii="Tahoma" w:hAnsi="Tahoma" w:cs="Tahoma"/>
          <w:sz w:val="20"/>
          <w:szCs w:val="20"/>
        </w:rPr>
      </w:pPr>
      <w:r w:rsidRPr="00496C3C">
        <w:rPr>
          <w:rFonts w:ascii="Tahoma" w:hAnsi="Tahoma" w:cs="Tahoma"/>
          <w:sz w:val="20"/>
          <w:szCs w:val="20"/>
        </w:rPr>
        <w:t>Engineer Selection – Jan. 2020</w:t>
      </w:r>
    </w:p>
    <w:p w14:paraId="1D84C796" w14:textId="42561710" w:rsidR="00496C3C" w:rsidRDefault="00A762DB" w:rsidP="00E3281D">
      <w:pPr>
        <w:pStyle w:val="NoSpacing"/>
        <w:numPr>
          <w:ilvl w:val="0"/>
          <w:numId w:val="7"/>
        </w:numPr>
        <w:rPr>
          <w:rFonts w:ascii="Tahoma" w:hAnsi="Tahoma" w:cs="Tahoma"/>
          <w:sz w:val="20"/>
          <w:szCs w:val="20"/>
        </w:rPr>
      </w:pPr>
      <w:r w:rsidRPr="00496C3C">
        <w:rPr>
          <w:rFonts w:ascii="Tahoma" w:hAnsi="Tahoma" w:cs="Tahoma"/>
          <w:sz w:val="20"/>
          <w:szCs w:val="20"/>
        </w:rPr>
        <w:t>Out to Bid – March 2020</w:t>
      </w:r>
    </w:p>
    <w:p w14:paraId="527DCE58" w14:textId="50F4D02E" w:rsidR="00A762DB" w:rsidRPr="00496C3C" w:rsidRDefault="00A762DB" w:rsidP="00E3281D">
      <w:pPr>
        <w:pStyle w:val="NoSpacing"/>
        <w:numPr>
          <w:ilvl w:val="0"/>
          <w:numId w:val="7"/>
        </w:numPr>
        <w:rPr>
          <w:rFonts w:ascii="Tahoma" w:hAnsi="Tahoma" w:cs="Tahoma"/>
          <w:sz w:val="20"/>
          <w:szCs w:val="20"/>
        </w:rPr>
      </w:pPr>
      <w:r w:rsidRPr="00496C3C">
        <w:rPr>
          <w:rFonts w:ascii="Tahoma" w:hAnsi="Tahoma" w:cs="Tahoma"/>
          <w:sz w:val="20"/>
          <w:szCs w:val="20"/>
        </w:rPr>
        <w:t>Project Completion – July 2020</w:t>
      </w:r>
    </w:p>
    <w:p w14:paraId="45C3712A" w14:textId="5F93FF21" w:rsidR="00A762DB" w:rsidRDefault="00A762DB" w:rsidP="001C1CEA">
      <w:pPr>
        <w:pStyle w:val="NoSpacing"/>
        <w:rPr>
          <w:rFonts w:ascii="Tahoma" w:hAnsi="Tahoma" w:cs="Tahoma"/>
          <w:sz w:val="20"/>
          <w:szCs w:val="20"/>
        </w:rPr>
      </w:pPr>
    </w:p>
    <w:p w14:paraId="2669D184" w14:textId="0891DCA0" w:rsidR="00A762DB" w:rsidRDefault="00A95B43" w:rsidP="001C1CEA">
      <w:pPr>
        <w:pStyle w:val="NoSpacing"/>
        <w:rPr>
          <w:rFonts w:ascii="Tahoma" w:hAnsi="Tahoma" w:cs="Tahoma"/>
          <w:sz w:val="20"/>
          <w:szCs w:val="20"/>
        </w:rPr>
      </w:pPr>
      <w:r>
        <w:rPr>
          <w:noProof/>
        </w:rPr>
        <w:drawing>
          <wp:anchor distT="0" distB="0" distL="0" distR="0" simplePos="0" relativeHeight="251665408" behindDoc="0" locked="0" layoutInCell="1" allowOverlap="1" wp14:anchorId="291A7D07" wp14:editId="51AE5ADD">
            <wp:simplePos x="0" y="0"/>
            <wp:positionH relativeFrom="margin">
              <wp:posOffset>533401</wp:posOffset>
            </wp:positionH>
            <wp:positionV relativeFrom="paragraph">
              <wp:posOffset>6350</wp:posOffset>
            </wp:positionV>
            <wp:extent cx="4114800" cy="2242481"/>
            <wp:effectExtent l="0" t="0" r="0" b="5715"/>
            <wp:wrapNone/>
            <wp:docPr id="1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jpeg"/>
                    <pic:cNvPicPr/>
                  </pic:nvPicPr>
                  <pic:blipFill rotWithShape="1">
                    <a:blip r:embed="rId9" cstate="print"/>
                    <a:srcRect l="-2546" t="-2546" r="-2546" b="-2546"/>
                    <a:stretch/>
                  </pic:blipFill>
                  <pic:spPr>
                    <a:xfrm>
                      <a:off x="0" y="0"/>
                      <a:ext cx="4127859" cy="2249598"/>
                    </a:xfrm>
                    <a:prstGeom prst="rect">
                      <a:avLst/>
                    </a:prstGeom>
                  </pic:spPr>
                </pic:pic>
              </a:graphicData>
            </a:graphic>
            <wp14:sizeRelH relativeFrom="margin">
              <wp14:pctWidth>0</wp14:pctWidth>
            </wp14:sizeRelH>
            <wp14:sizeRelV relativeFrom="margin">
              <wp14:pctHeight>0</wp14:pctHeight>
            </wp14:sizeRelV>
          </wp:anchor>
        </w:drawing>
      </w:r>
    </w:p>
    <w:p w14:paraId="7D8361DE" w14:textId="393A31B6" w:rsidR="00A762DB" w:rsidRDefault="00A762DB" w:rsidP="001C1CEA">
      <w:pPr>
        <w:pStyle w:val="NoSpacing"/>
        <w:rPr>
          <w:rFonts w:ascii="Tahoma" w:hAnsi="Tahoma" w:cs="Tahoma"/>
          <w:sz w:val="20"/>
          <w:szCs w:val="20"/>
        </w:rPr>
      </w:pPr>
    </w:p>
    <w:p w14:paraId="60831487" w14:textId="751EDE44" w:rsidR="00A762DB" w:rsidRDefault="00A762DB" w:rsidP="001C1CEA">
      <w:pPr>
        <w:pStyle w:val="NoSpacing"/>
        <w:rPr>
          <w:rFonts w:ascii="Tahoma" w:hAnsi="Tahoma" w:cs="Tahoma"/>
          <w:sz w:val="20"/>
          <w:szCs w:val="20"/>
        </w:rPr>
      </w:pPr>
    </w:p>
    <w:p w14:paraId="5CD8CE39" w14:textId="046C41AB" w:rsidR="00A762DB" w:rsidRDefault="00A762DB" w:rsidP="001C1CEA">
      <w:pPr>
        <w:pStyle w:val="NoSpacing"/>
        <w:rPr>
          <w:rFonts w:ascii="Tahoma" w:hAnsi="Tahoma" w:cs="Tahoma"/>
          <w:sz w:val="20"/>
          <w:szCs w:val="20"/>
        </w:rPr>
      </w:pPr>
    </w:p>
    <w:p w14:paraId="481FF23F" w14:textId="0C9D2C6A" w:rsidR="00A762DB" w:rsidRDefault="00A762DB" w:rsidP="001C1CEA">
      <w:pPr>
        <w:pStyle w:val="NoSpacing"/>
        <w:rPr>
          <w:rFonts w:ascii="Tahoma" w:hAnsi="Tahoma" w:cs="Tahoma"/>
          <w:sz w:val="20"/>
          <w:szCs w:val="20"/>
        </w:rPr>
      </w:pPr>
    </w:p>
    <w:p w14:paraId="04BD839A" w14:textId="756E5B0C" w:rsidR="00A762DB" w:rsidRDefault="00A762DB" w:rsidP="001C1CEA">
      <w:pPr>
        <w:pStyle w:val="NoSpacing"/>
        <w:rPr>
          <w:rFonts w:ascii="Tahoma" w:hAnsi="Tahoma" w:cs="Tahoma"/>
          <w:sz w:val="20"/>
          <w:szCs w:val="20"/>
        </w:rPr>
      </w:pPr>
    </w:p>
    <w:p w14:paraId="25A7CCBA" w14:textId="3165CEAB" w:rsidR="00A762DB" w:rsidRDefault="00A762DB" w:rsidP="001C1CEA">
      <w:pPr>
        <w:pStyle w:val="NoSpacing"/>
        <w:rPr>
          <w:rFonts w:ascii="Tahoma" w:hAnsi="Tahoma" w:cs="Tahoma"/>
          <w:sz w:val="20"/>
          <w:szCs w:val="20"/>
        </w:rPr>
      </w:pPr>
    </w:p>
    <w:p w14:paraId="29B63A75" w14:textId="4EED6728" w:rsidR="00A762DB" w:rsidRDefault="00A762DB" w:rsidP="001C1CEA">
      <w:pPr>
        <w:pStyle w:val="NoSpacing"/>
        <w:rPr>
          <w:rFonts w:ascii="Tahoma" w:hAnsi="Tahoma" w:cs="Tahoma"/>
          <w:sz w:val="20"/>
          <w:szCs w:val="20"/>
        </w:rPr>
      </w:pPr>
    </w:p>
    <w:p w14:paraId="049B3C68" w14:textId="52691136" w:rsidR="00A762DB" w:rsidRDefault="00A762DB" w:rsidP="001C1CEA">
      <w:pPr>
        <w:pStyle w:val="NoSpacing"/>
        <w:rPr>
          <w:rFonts w:ascii="Tahoma" w:hAnsi="Tahoma" w:cs="Tahoma"/>
          <w:sz w:val="20"/>
          <w:szCs w:val="20"/>
        </w:rPr>
      </w:pPr>
    </w:p>
    <w:p w14:paraId="17694809" w14:textId="77777777" w:rsidR="00DD6006" w:rsidRDefault="00DD6006" w:rsidP="00496C3C">
      <w:pPr>
        <w:pStyle w:val="NoSpacing"/>
        <w:rPr>
          <w:rFonts w:ascii="Tahoma" w:hAnsi="Tahoma" w:cs="Tahoma"/>
          <w:b/>
          <w:bCs/>
          <w:sz w:val="20"/>
          <w:szCs w:val="20"/>
        </w:rPr>
      </w:pPr>
    </w:p>
    <w:p w14:paraId="3CFD405C" w14:textId="77777777" w:rsidR="00DD6006" w:rsidRDefault="00DD6006" w:rsidP="00496C3C">
      <w:pPr>
        <w:pStyle w:val="NoSpacing"/>
        <w:rPr>
          <w:rFonts w:ascii="Tahoma" w:hAnsi="Tahoma" w:cs="Tahoma"/>
          <w:b/>
          <w:bCs/>
          <w:sz w:val="20"/>
          <w:szCs w:val="20"/>
        </w:rPr>
      </w:pPr>
    </w:p>
    <w:p w14:paraId="5A9AE103" w14:textId="77777777" w:rsidR="00DD6006" w:rsidRDefault="00DD6006" w:rsidP="00496C3C">
      <w:pPr>
        <w:pStyle w:val="NoSpacing"/>
        <w:rPr>
          <w:rFonts w:ascii="Tahoma" w:hAnsi="Tahoma" w:cs="Tahoma"/>
          <w:b/>
          <w:bCs/>
          <w:sz w:val="20"/>
          <w:szCs w:val="20"/>
        </w:rPr>
      </w:pPr>
    </w:p>
    <w:p w14:paraId="02B716E5" w14:textId="77777777" w:rsidR="00DD6006" w:rsidRDefault="00DD6006" w:rsidP="00496C3C">
      <w:pPr>
        <w:pStyle w:val="NoSpacing"/>
        <w:rPr>
          <w:rFonts w:ascii="Tahoma" w:hAnsi="Tahoma" w:cs="Tahoma"/>
          <w:b/>
          <w:bCs/>
          <w:sz w:val="20"/>
          <w:szCs w:val="20"/>
        </w:rPr>
      </w:pPr>
    </w:p>
    <w:p w14:paraId="44F60AC2" w14:textId="77777777" w:rsidR="00DD6006" w:rsidRDefault="00DD6006" w:rsidP="00496C3C">
      <w:pPr>
        <w:pStyle w:val="NoSpacing"/>
        <w:rPr>
          <w:rFonts w:ascii="Tahoma" w:hAnsi="Tahoma" w:cs="Tahoma"/>
          <w:b/>
          <w:bCs/>
          <w:sz w:val="20"/>
          <w:szCs w:val="20"/>
        </w:rPr>
      </w:pPr>
    </w:p>
    <w:p w14:paraId="2E079DD4" w14:textId="77777777" w:rsidR="00DD6006" w:rsidRDefault="00DD6006" w:rsidP="00496C3C">
      <w:pPr>
        <w:pStyle w:val="NoSpacing"/>
        <w:rPr>
          <w:rFonts w:ascii="Tahoma" w:hAnsi="Tahoma" w:cs="Tahoma"/>
          <w:b/>
          <w:bCs/>
          <w:sz w:val="20"/>
          <w:szCs w:val="20"/>
        </w:rPr>
      </w:pPr>
    </w:p>
    <w:p w14:paraId="556A8898" w14:textId="10AC5037" w:rsidR="00496C3C" w:rsidRPr="00574D7E" w:rsidRDefault="00496C3C" w:rsidP="00496C3C">
      <w:pPr>
        <w:pStyle w:val="NoSpacing"/>
        <w:rPr>
          <w:rFonts w:ascii="Tahoma" w:hAnsi="Tahoma" w:cs="Tahoma"/>
          <w:b/>
          <w:bCs/>
          <w:sz w:val="20"/>
          <w:szCs w:val="20"/>
        </w:rPr>
      </w:pPr>
      <w:r w:rsidRPr="00574D7E">
        <w:rPr>
          <w:rFonts w:ascii="Tahoma" w:hAnsi="Tahoma" w:cs="Tahoma"/>
          <w:b/>
          <w:bCs/>
          <w:sz w:val="20"/>
          <w:szCs w:val="20"/>
        </w:rPr>
        <w:t>River Breeze Commons, 223 Canal Street - Site Remediation</w:t>
      </w:r>
    </w:p>
    <w:p w14:paraId="7420A602" w14:textId="63089128" w:rsidR="00496C3C" w:rsidRPr="00496C3C" w:rsidRDefault="00496C3C" w:rsidP="00496C3C">
      <w:pPr>
        <w:pStyle w:val="NoSpacing"/>
        <w:rPr>
          <w:rFonts w:ascii="Tahoma" w:hAnsi="Tahoma" w:cs="Tahoma"/>
          <w:sz w:val="20"/>
          <w:szCs w:val="20"/>
        </w:rPr>
      </w:pPr>
      <w:r w:rsidRPr="00496C3C">
        <w:rPr>
          <w:rFonts w:ascii="Tahoma" w:hAnsi="Tahoma" w:cs="Tahoma"/>
          <w:sz w:val="20"/>
          <w:szCs w:val="20"/>
        </w:rPr>
        <w:t xml:space="preserve">CT DECD </w:t>
      </w:r>
      <w:r>
        <w:rPr>
          <w:rFonts w:ascii="Tahoma" w:hAnsi="Tahoma" w:cs="Tahoma"/>
          <w:sz w:val="20"/>
          <w:szCs w:val="20"/>
        </w:rPr>
        <w:tab/>
      </w:r>
      <w:r w:rsidRPr="00496C3C">
        <w:rPr>
          <w:rFonts w:ascii="Tahoma" w:hAnsi="Tahoma" w:cs="Tahoma"/>
          <w:sz w:val="20"/>
          <w:szCs w:val="20"/>
        </w:rPr>
        <w:t>$</w:t>
      </w:r>
      <w:r w:rsidR="00D31217">
        <w:rPr>
          <w:rFonts w:ascii="Tahoma" w:hAnsi="Tahoma" w:cs="Tahoma"/>
          <w:sz w:val="20"/>
          <w:szCs w:val="20"/>
        </w:rPr>
        <w:t xml:space="preserve">   </w:t>
      </w:r>
      <w:r w:rsidRPr="00496C3C">
        <w:rPr>
          <w:rFonts w:ascii="Tahoma" w:hAnsi="Tahoma" w:cs="Tahoma"/>
          <w:sz w:val="20"/>
          <w:szCs w:val="20"/>
        </w:rPr>
        <w:t>865,000</w:t>
      </w:r>
      <w:r w:rsidR="00D31217">
        <w:rPr>
          <w:rFonts w:ascii="Tahoma" w:hAnsi="Tahoma" w:cs="Tahoma"/>
          <w:sz w:val="20"/>
          <w:szCs w:val="20"/>
        </w:rPr>
        <w:t xml:space="preserve">     </w:t>
      </w:r>
      <w:r w:rsidR="00D31217">
        <w:rPr>
          <w:rFonts w:ascii="Tahoma" w:hAnsi="Tahoma" w:cs="Tahoma"/>
          <w:sz w:val="20"/>
          <w:szCs w:val="20"/>
        </w:rPr>
        <w:tab/>
      </w:r>
      <w:r w:rsidR="00D31217">
        <w:rPr>
          <w:rFonts w:ascii="Tahoma" w:hAnsi="Tahoma" w:cs="Tahoma"/>
          <w:sz w:val="20"/>
          <w:szCs w:val="20"/>
        </w:rPr>
        <w:tab/>
      </w:r>
      <w:r w:rsidR="00D31217">
        <w:rPr>
          <w:rFonts w:ascii="Tahoma" w:hAnsi="Tahoma" w:cs="Tahoma"/>
          <w:sz w:val="20"/>
          <w:szCs w:val="20"/>
        </w:rPr>
        <w:tab/>
        <w:t>City of Shelton   $205,000</w:t>
      </w:r>
    </w:p>
    <w:p w14:paraId="238D9C21" w14:textId="143A55ED" w:rsidR="00496C3C" w:rsidRDefault="00D31217" w:rsidP="00496C3C">
      <w:pPr>
        <w:pStyle w:val="NoSpacing"/>
        <w:rPr>
          <w:rFonts w:ascii="Tahoma" w:hAnsi="Tahoma" w:cs="Tahoma"/>
          <w:sz w:val="20"/>
          <w:szCs w:val="20"/>
        </w:rPr>
      </w:pPr>
      <w:r>
        <w:rPr>
          <w:rFonts w:ascii="Tahoma" w:hAnsi="Tahoma" w:cs="Tahoma"/>
          <w:sz w:val="20"/>
          <w:szCs w:val="20"/>
        </w:rPr>
        <w:t xml:space="preserve">   Total    </w:t>
      </w:r>
      <w:r w:rsidR="00496C3C">
        <w:rPr>
          <w:rFonts w:ascii="Tahoma" w:hAnsi="Tahoma" w:cs="Tahoma"/>
          <w:sz w:val="20"/>
          <w:szCs w:val="20"/>
        </w:rPr>
        <w:tab/>
      </w:r>
      <w:r w:rsidR="00496C3C" w:rsidRPr="00496C3C">
        <w:rPr>
          <w:rFonts w:ascii="Tahoma" w:hAnsi="Tahoma" w:cs="Tahoma"/>
          <w:sz w:val="20"/>
          <w:szCs w:val="20"/>
        </w:rPr>
        <w:t>$1,070,000</w:t>
      </w:r>
    </w:p>
    <w:p w14:paraId="7DE90168" w14:textId="77777777" w:rsidR="00496C3C" w:rsidRPr="00496C3C" w:rsidRDefault="00496C3C" w:rsidP="00496C3C">
      <w:pPr>
        <w:pStyle w:val="NoSpacing"/>
        <w:rPr>
          <w:rFonts w:ascii="Tahoma" w:hAnsi="Tahoma" w:cs="Tahoma"/>
          <w:sz w:val="20"/>
          <w:szCs w:val="20"/>
        </w:rPr>
      </w:pPr>
    </w:p>
    <w:p w14:paraId="2929C3E6" w14:textId="4633A5AB" w:rsidR="00496C3C" w:rsidRDefault="00496C3C" w:rsidP="00E3281D">
      <w:pPr>
        <w:pStyle w:val="NoSpacing"/>
        <w:numPr>
          <w:ilvl w:val="0"/>
          <w:numId w:val="6"/>
        </w:numPr>
        <w:rPr>
          <w:rFonts w:ascii="Tahoma" w:hAnsi="Tahoma" w:cs="Tahoma"/>
          <w:sz w:val="20"/>
          <w:szCs w:val="20"/>
        </w:rPr>
      </w:pPr>
      <w:r w:rsidRPr="00496C3C">
        <w:rPr>
          <w:rFonts w:ascii="Tahoma" w:hAnsi="Tahoma" w:cs="Tahoma"/>
          <w:sz w:val="20"/>
          <w:szCs w:val="20"/>
        </w:rPr>
        <w:t>HBM Removal</w:t>
      </w:r>
      <w:r w:rsidR="00D31217">
        <w:rPr>
          <w:rFonts w:ascii="Tahoma" w:hAnsi="Tahoma" w:cs="Tahoma"/>
          <w:sz w:val="20"/>
          <w:szCs w:val="20"/>
        </w:rPr>
        <w:tab/>
      </w:r>
      <w:r w:rsidR="00D31217">
        <w:rPr>
          <w:rFonts w:ascii="Tahoma" w:hAnsi="Tahoma" w:cs="Tahoma"/>
          <w:sz w:val="20"/>
          <w:szCs w:val="20"/>
        </w:rPr>
        <w:tab/>
      </w:r>
      <w:r w:rsidR="00D31217">
        <w:rPr>
          <w:rFonts w:ascii="Tahoma" w:hAnsi="Tahoma" w:cs="Tahoma"/>
          <w:sz w:val="20"/>
          <w:szCs w:val="20"/>
        </w:rPr>
        <w:tab/>
      </w:r>
      <w:r w:rsidR="00D31217">
        <w:rPr>
          <w:rFonts w:ascii="Tahoma" w:hAnsi="Tahoma" w:cs="Tahoma"/>
          <w:sz w:val="20"/>
          <w:szCs w:val="20"/>
        </w:rPr>
        <w:tab/>
        <w:t>Final Use:  68 Housing Units</w:t>
      </w:r>
    </w:p>
    <w:p w14:paraId="6BAAABB6" w14:textId="21B90057" w:rsidR="00496C3C" w:rsidRDefault="00496C3C" w:rsidP="00E3281D">
      <w:pPr>
        <w:pStyle w:val="NoSpacing"/>
        <w:numPr>
          <w:ilvl w:val="0"/>
          <w:numId w:val="6"/>
        </w:numPr>
        <w:rPr>
          <w:rFonts w:ascii="Tahoma" w:hAnsi="Tahoma" w:cs="Tahoma"/>
          <w:sz w:val="20"/>
          <w:szCs w:val="20"/>
        </w:rPr>
      </w:pPr>
      <w:r w:rsidRPr="00496C3C">
        <w:rPr>
          <w:rFonts w:ascii="Tahoma" w:hAnsi="Tahoma" w:cs="Tahoma"/>
          <w:sz w:val="20"/>
          <w:szCs w:val="20"/>
        </w:rPr>
        <w:t>Building Demolition</w:t>
      </w:r>
      <w:r w:rsidR="00D31217">
        <w:rPr>
          <w:rFonts w:ascii="Tahoma" w:hAnsi="Tahoma" w:cs="Tahoma"/>
          <w:sz w:val="20"/>
          <w:szCs w:val="20"/>
        </w:rPr>
        <w:tab/>
      </w:r>
      <w:r w:rsidR="00D31217">
        <w:rPr>
          <w:rFonts w:ascii="Tahoma" w:hAnsi="Tahoma" w:cs="Tahoma"/>
          <w:sz w:val="20"/>
          <w:szCs w:val="20"/>
        </w:rPr>
        <w:tab/>
      </w:r>
      <w:r w:rsidR="00D31217">
        <w:rPr>
          <w:rFonts w:ascii="Tahoma" w:hAnsi="Tahoma" w:cs="Tahoma"/>
          <w:sz w:val="20"/>
          <w:szCs w:val="20"/>
        </w:rPr>
        <w:tab/>
        <w:t>Construction:  Spring 2020</w:t>
      </w:r>
    </w:p>
    <w:p w14:paraId="584A6FCF" w14:textId="35970F97" w:rsidR="00496C3C" w:rsidRDefault="00496C3C" w:rsidP="00E3281D">
      <w:pPr>
        <w:pStyle w:val="NoSpacing"/>
        <w:numPr>
          <w:ilvl w:val="0"/>
          <w:numId w:val="6"/>
        </w:numPr>
        <w:rPr>
          <w:rFonts w:ascii="Tahoma" w:hAnsi="Tahoma" w:cs="Tahoma"/>
          <w:sz w:val="20"/>
          <w:szCs w:val="20"/>
        </w:rPr>
      </w:pPr>
      <w:r w:rsidRPr="00496C3C">
        <w:rPr>
          <w:rFonts w:ascii="Tahoma" w:hAnsi="Tahoma" w:cs="Tahoma"/>
          <w:sz w:val="20"/>
          <w:szCs w:val="20"/>
        </w:rPr>
        <w:t>Site Remediation</w:t>
      </w:r>
      <w:r w:rsidR="00D31217">
        <w:rPr>
          <w:rFonts w:ascii="Tahoma" w:hAnsi="Tahoma" w:cs="Tahoma"/>
          <w:sz w:val="20"/>
          <w:szCs w:val="20"/>
        </w:rPr>
        <w:tab/>
      </w:r>
      <w:r w:rsidR="00D31217">
        <w:rPr>
          <w:rFonts w:ascii="Tahoma" w:hAnsi="Tahoma" w:cs="Tahoma"/>
          <w:sz w:val="20"/>
          <w:szCs w:val="20"/>
        </w:rPr>
        <w:tab/>
      </w:r>
      <w:r w:rsidR="00D31217">
        <w:rPr>
          <w:rFonts w:ascii="Tahoma" w:hAnsi="Tahoma" w:cs="Tahoma"/>
          <w:sz w:val="20"/>
          <w:szCs w:val="20"/>
        </w:rPr>
        <w:tab/>
        <w:t>Grant Close - Underway</w:t>
      </w:r>
    </w:p>
    <w:p w14:paraId="29EE87B4" w14:textId="427D2DAE" w:rsidR="00496C3C" w:rsidRDefault="00A95B43" w:rsidP="001C1CEA">
      <w:pPr>
        <w:pStyle w:val="NoSpacing"/>
        <w:rPr>
          <w:rFonts w:ascii="Tahoma" w:hAnsi="Tahoma" w:cs="Tahoma"/>
          <w:sz w:val="20"/>
          <w:szCs w:val="20"/>
        </w:rPr>
      </w:pPr>
      <w:r>
        <w:rPr>
          <w:noProof/>
        </w:rPr>
        <w:drawing>
          <wp:anchor distT="0" distB="0" distL="0" distR="0" simplePos="0" relativeHeight="251663360" behindDoc="0" locked="0" layoutInCell="1" allowOverlap="1" wp14:anchorId="6D896755" wp14:editId="7953DD11">
            <wp:simplePos x="0" y="0"/>
            <wp:positionH relativeFrom="margin">
              <wp:posOffset>695326</wp:posOffset>
            </wp:positionH>
            <wp:positionV relativeFrom="paragraph">
              <wp:posOffset>80010</wp:posOffset>
            </wp:positionV>
            <wp:extent cx="4560570" cy="2390775"/>
            <wp:effectExtent l="0" t="0" r="0" b="9525"/>
            <wp:wrapNone/>
            <wp:docPr id="1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jpeg"/>
                    <pic:cNvPicPr/>
                  </pic:nvPicPr>
                  <pic:blipFill>
                    <a:blip r:embed="rId10" cstate="print"/>
                    <a:stretch>
                      <a:fillRect/>
                    </a:stretch>
                  </pic:blipFill>
                  <pic:spPr>
                    <a:xfrm>
                      <a:off x="0" y="0"/>
                      <a:ext cx="4560570" cy="2390775"/>
                    </a:xfrm>
                    <a:prstGeom prst="rect">
                      <a:avLst/>
                    </a:prstGeom>
                  </pic:spPr>
                </pic:pic>
              </a:graphicData>
            </a:graphic>
            <wp14:sizeRelH relativeFrom="margin">
              <wp14:pctWidth>0</wp14:pctWidth>
            </wp14:sizeRelH>
            <wp14:sizeRelV relativeFrom="margin">
              <wp14:pctHeight>0</wp14:pctHeight>
            </wp14:sizeRelV>
          </wp:anchor>
        </w:drawing>
      </w:r>
    </w:p>
    <w:p w14:paraId="1D1DB9C9" w14:textId="186D1848" w:rsidR="00496C3C" w:rsidRDefault="00496C3C" w:rsidP="001C1CEA">
      <w:pPr>
        <w:pStyle w:val="NoSpacing"/>
        <w:rPr>
          <w:rFonts w:ascii="Tahoma" w:hAnsi="Tahoma" w:cs="Tahoma"/>
          <w:sz w:val="20"/>
          <w:szCs w:val="20"/>
        </w:rPr>
      </w:pPr>
    </w:p>
    <w:p w14:paraId="2C4947D7" w14:textId="3B10B4B3" w:rsidR="00496C3C" w:rsidRDefault="00496C3C" w:rsidP="001C1CEA">
      <w:pPr>
        <w:pStyle w:val="NoSpacing"/>
        <w:rPr>
          <w:rFonts w:ascii="Tahoma" w:hAnsi="Tahoma" w:cs="Tahoma"/>
          <w:sz w:val="20"/>
          <w:szCs w:val="20"/>
        </w:rPr>
      </w:pPr>
    </w:p>
    <w:p w14:paraId="029CC681" w14:textId="5377F909" w:rsidR="00496C3C" w:rsidRDefault="00496C3C" w:rsidP="001C1CEA">
      <w:pPr>
        <w:pStyle w:val="NoSpacing"/>
        <w:rPr>
          <w:rFonts w:ascii="Tahoma" w:hAnsi="Tahoma" w:cs="Tahoma"/>
          <w:sz w:val="20"/>
          <w:szCs w:val="20"/>
        </w:rPr>
      </w:pPr>
    </w:p>
    <w:p w14:paraId="3C99B4A0" w14:textId="0127ED64" w:rsidR="00496C3C" w:rsidRDefault="00496C3C" w:rsidP="001C1CEA">
      <w:pPr>
        <w:pStyle w:val="NoSpacing"/>
        <w:rPr>
          <w:rFonts w:ascii="Tahoma" w:hAnsi="Tahoma" w:cs="Tahoma"/>
          <w:sz w:val="20"/>
          <w:szCs w:val="20"/>
        </w:rPr>
      </w:pPr>
    </w:p>
    <w:p w14:paraId="47DBC2E5" w14:textId="54D0B284" w:rsidR="00496C3C" w:rsidRDefault="00496C3C" w:rsidP="001C1CEA">
      <w:pPr>
        <w:pStyle w:val="NoSpacing"/>
        <w:rPr>
          <w:rFonts w:ascii="Tahoma" w:hAnsi="Tahoma" w:cs="Tahoma"/>
          <w:sz w:val="20"/>
          <w:szCs w:val="20"/>
        </w:rPr>
      </w:pPr>
    </w:p>
    <w:p w14:paraId="655D5E4C" w14:textId="024699F1" w:rsidR="00496C3C" w:rsidRDefault="00496C3C" w:rsidP="001C1CEA">
      <w:pPr>
        <w:pStyle w:val="NoSpacing"/>
        <w:rPr>
          <w:rFonts w:ascii="Tahoma" w:hAnsi="Tahoma" w:cs="Tahoma"/>
          <w:sz w:val="20"/>
          <w:szCs w:val="20"/>
        </w:rPr>
      </w:pPr>
    </w:p>
    <w:p w14:paraId="366F1941" w14:textId="77777777" w:rsidR="00496C3C" w:rsidRDefault="00496C3C" w:rsidP="001C1CEA">
      <w:pPr>
        <w:pStyle w:val="NoSpacing"/>
        <w:rPr>
          <w:rFonts w:ascii="Tahoma" w:hAnsi="Tahoma" w:cs="Tahoma"/>
          <w:sz w:val="20"/>
          <w:szCs w:val="20"/>
        </w:rPr>
      </w:pPr>
    </w:p>
    <w:p w14:paraId="087C257E" w14:textId="101DFAAD" w:rsidR="00A762DB" w:rsidRDefault="00A762DB" w:rsidP="001C1CEA">
      <w:pPr>
        <w:pStyle w:val="NoSpacing"/>
        <w:rPr>
          <w:rFonts w:ascii="Tahoma" w:hAnsi="Tahoma" w:cs="Tahoma"/>
          <w:sz w:val="20"/>
          <w:szCs w:val="20"/>
        </w:rPr>
      </w:pPr>
    </w:p>
    <w:p w14:paraId="04B85A26" w14:textId="2F6706F3" w:rsidR="00A762DB" w:rsidRDefault="00A762DB" w:rsidP="001C1CEA">
      <w:pPr>
        <w:pStyle w:val="NoSpacing"/>
        <w:rPr>
          <w:rFonts w:ascii="Tahoma" w:hAnsi="Tahoma" w:cs="Tahoma"/>
          <w:sz w:val="20"/>
          <w:szCs w:val="20"/>
        </w:rPr>
      </w:pPr>
    </w:p>
    <w:p w14:paraId="1FCBFAE7" w14:textId="77777777" w:rsidR="00174AF7" w:rsidRDefault="00174AF7" w:rsidP="001C1CEA">
      <w:pPr>
        <w:pStyle w:val="NoSpacing"/>
        <w:rPr>
          <w:rFonts w:ascii="Tahoma" w:hAnsi="Tahoma" w:cs="Tahoma"/>
          <w:sz w:val="20"/>
          <w:szCs w:val="20"/>
        </w:rPr>
      </w:pPr>
    </w:p>
    <w:p w14:paraId="6F653E97" w14:textId="77777777" w:rsidR="00174AF7" w:rsidRDefault="00174AF7" w:rsidP="001C1CEA">
      <w:pPr>
        <w:pStyle w:val="NoSpacing"/>
        <w:rPr>
          <w:rFonts w:ascii="Tahoma" w:hAnsi="Tahoma" w:cs="Tahoma"/>
          <w:sz w:val="20"/>
          <w:szCs w:val="20"/>
        </w:rPr>
      </w:pPr>
    </w:p>
    <w:p w14:paraId="1A1F1C6C" w14:textId="77777777" w:rsidR="00174AF7" w:rsidRDefault="00174AF7" w:rsidP="001C1CEA">
      <w:pPr>
        <w:pStyle w:val="NoSpacing"/>
        <w:rPr>
          <w:rFonts w:ascii="Tahoma" w:hAnsi="Tahoma" w:cs="Tahoma"/>
          <w:sz w:val="20"/>
          <w:szCs w:val="20"/>
        </w:rPr>
      </w:pPr>
    </w:p>
    <w:p w14:paraId="36920E90" w14:textId="77777777" w:rsidR="00174AF7" w:rsidRDefault="00174AF7" w:rsidP="001C1CEA">
      <w:pPr>
        <w:pStyle w:val="NoSpacing"/>
        <w:rPr>
          <w:rFonts w:ascii="Tahoma" w:hAnsi="Tahoma" w:cs="Tahoma"/>
          <w:sz w:val="20"/>
          <w:szCs w:val="20"/>
        </w:rPr>
      </w:pPr>
    </w:p>
    <w:p w14:paraId="1C456E0D" w14:textId="77777777" w:rsidR="00174AF7" w:rsidRDefault="00174AF7" w:rsidP="001C1CEA">
      <w:pPr>
        <w:pStyle w:val="NoSpacing"/>
        <w:rPr>
          <w:rFonts w:ascii="Tahoma" w:hAnsi="Tahoma" w:cs="Tahoma"/>
          <w:sz w:val="20"/>
          <w:szCs w:val="20"/>
        </w:rPr>
      </w:pPr>
    </w:p>
    <w:p w14:paraId="2E9BA3FE" w14:textId="77777777" w:rsidR="00174AF7" w:rsidRDefault="00174AF7" w:rsidP="001C1CEA">
      <w:pPr>
        <w:pStyle w:val="NoSpacing"/>
        <w:rPr>
          <w:rFonts w:ascii="Tahoma" w:hAnsi="Tahoma" w:cs="Tahoma"/>
          <w:sz w:val="20"/>
          <w:szCs w:val="20"/>
        </w:rPr>
      </w:pPr>
    </w:p>
    <w:p w14:paraId="1E825306" w14:textId="08B7D03F" w:rsidR="00A762DB" w:rsidRDefault="00A762DB" w:rsidP="001C1CEA">
      <w:pPr>
        <w:pStyle w:val="NoSpacing"/>
        <w:rPr>
          <w:rFonts w:ascii="Tahoma" w:hAnsi="Tahoma" w:cs="Tahoma"/>
          <w:sz w:val="20"/>
          <w:szCs w:val="20"/>
        </w:rPr>
      </w:pPr>
    </w:p>
    <w:p w14:paraId="6DA19021" w14:textId="6F5E23DA" w:rsidR="00092601" w:rsidRPr="00574D7E" w:rsidRDefault="00A95B43" w:rsidP="001C1CEA">
      <w:pPr>
        <w:pStyle w:val="NoSpacing"/>
        <w:rPr>
          <w:rFonts w:ascii="Tahoma" w:hAnsi="Tahoma" w:cs="Tahoma"/>
          <w:b/>
          <w:bCs/>
          <w:sz w:val="20"/>
          <w:szCs w:val="20"/>
        </w:rPr>
      </w:pPr>
      <w:r>
        <w:rPr>
          <w:rFonts w:ascii="Tahoma" w:hAnsi="Tahoma" w:cs="Tahoma"/>
          <w:b/>
          <w:bCs/>
          <w:sz w:val="20"/>
          <w:szCs w:val="20"/>
        </w:rPr>
        <w:t>C</w:t>
      </w:r>
      <w:r w:rsidR="00574D7E" w:rsidRPr="00574D7E">
        <w:rPr>
          <w:rFonts w:ascii="Tahoma" w:hAnsi="Tahoma" w:cs="Tahoma"/>
          <w:b/>
          <w:bCs/>
          <w:sz w:val="20"/>
          <w:szCs w:val="20"/>
        </w:rPr>
        <w:t>anal Street Engineering – Phase V</w:t>
      </w:r>
    </w:p>
    <w:p w14:paraId="1D14E42E" w14:textId="6D3E0B82" w:rsidR="00574D7E" w:rsidRDefault="00574D7E" w:rsidP="001C1CEA">
      <w:pPr>
        <w:pStyle w:val="NoSpacing"/>
        <w:rPr>
          <w:rFonts w:ascii="Tahoma" w:hAnsi="Tahoma" w:cs="Tahoma"/>
          <w:sz w:val="20"/>
          <w:szCs w:val="20"/>
        </w:rPr>
      </w:pPr>
      <w:r>
        <w:rPr>
          <w:rFonts w:ascii="Tahoma" w:hAnsi="Tahoma" w:cs="Tahoma"/>
          <w:sz w:val="20"/>
          <w:szCs w:val="20"/>
        </w:rPr>
        <w:t>Paul Grimmer stated that the contract was originally approved in June 2019.  The engineers need to complete topographic surveys of Wooster Street and Canal Street.  The cost for use activities were not within the bid as we expected that this work had already been done.  The cost to produce this work is $6,000 and we are waiting on funding approvals from the City.</w:t>
      </w:r>
    </w:p>
    <w:p w14:paraId="004C7A05" w14:textId="77777777" w:rsidR="00574D7E" w:rsidRPr="00AB6DB6" w:rsidRDefault="00574D7E" w:rsidP="001C1CEA">
      <w:pPr>
        <w:pStyle w:val="NoSpacing"/>
        <w:rPr>
          <w:rFonts w:ascii="Tahoma" w:hAnsi="Tahoma" w:cs="Tahoma"/>
          <w:sz w:val="20"/>
          <w:szCs w:val="20"/>
        </w:rPr>
      </w:pPr>
    </w:p>
    <w:p w14:paraId="7844F2AE" w14:textId="363D6295" w:rsidR="00574D7E" w:rsidRPr="00574D7E" w:rsidRDefault="00574D7E" w:rsidP="00E3281D">
      <w:pPr>
        <w:pStyle w:val="NoSpacing"/>
        <w:numPr>
          <w:ilvl w:val="0"/>
          <w:numId w:val="9"/>
        </w:numPr>
        <w:ind w:left="720" w:hanging="360"/>
        <w:rPr>
          <w:rFonts w:ascii="Tahoma" w:hAnsi="Tahoma" w:cs="Tahoma"/>
          <w:sz w:val="20"/>
          <w:szCs w:val="20"/>
        </w:rPr>
      </w:pPr>
      <w:r w:rsidRPr="00574D7E">
        <w:rPr>
          <w:rFonts w:ascii="Tahoma" w:hAnsi="Tahoma" w:cs="Tahoma"/>
          <w:sz w:val="20"/>
          <w:szCs w:val="20"/>
        </w:rPr>
        <w:t>Cardinal Engineering</w:t>
      </w:r>
    </w:p>
    <w:p w14:paraId="081EFB65" w14:textId="59809D43" w:rsidR="00574D7E" w:rsidRPr="00574D7E" w:rsidRDefault="00574D7E" w:rsidP="00E3281D">
      <w:pPr>
        <w:pStyle w:val="NoSpacing"/>
        <w:numPr>
          <w:ilvl w:val="0"/>
          <w:numId w:val="9"/>
        </w:numPr>
        <w:ind w:left="720" w:hanging="360"/>
        <w:rPr>
          <w:rFonts w:ascii="Tahoma" w:hAnsi="Tahoma" w:cs="Tahoma"/>
          <w:sz w:val="20"/>
          <w:szCs w:val="20"/>
        </w:rPr>
      </w:pPr>
      <w:r w:rsidRPr="00574D7E">
        <w:rPr>
          <w:rFonts w:ascii="Tahoma" w:hAnsi="Tahoma" w:cs="Tahoma"/>
          <w:sz w:val="20"/>
          <w:szCs w:val="20"/>
        </w:rPr>
        <w:t>1,400 Linear Feet</w:t>
      </w:r>
    </w:p>
    <w:p w14:paraId="279F00AC" w14:textId="2D435E1B" w:rsidR="00574D7E" w:rsidRPr="00574D7E" w:rsidRDefault="00574D7E" w:rsidP="00E3281D">
      <w:pPr>
        <w:pStyle w:val="NoSpacing"/>
        <w:numPr>
          <w:ilvl w:val="0"/>
          <w:numId w:val="9"/>
        </w:numPr>
        <w:ind w:left="720" w:hanging="360"/>
        <w:rPr>
          <w:rFonts w:ascii="Tahoma" w:hAnsi="Tahoma" w:cs="Tahoma"/>
          <w:sz w:val="20"/>
          <w:szCs w:val="20"/>
        </w:rPr>
      </w:pPr>
      <w:r w:rsidRPr="00574D7E">
        <w:rPr>
          <w:rFonts w:ascii="Tahoma" w:hAnsi="Tahoma" w:cs="Tahoma"/>
          <w:sz w:val="20"/>
          <w:szCs w:val="20"/>
        </w:rPr>
        <w:t>Roadways, Sidewalks &amp; Lighting</w:t>
      </w:r>
    </w:p>
    <w:p w14:paraId="19E99C0E" w14:textId="50967099" w:rsidR="00574D7E" w:rsidRPr="00574D7E" w:rsidRDefault="00574D7E" w:rsidP="00E3281D">
      <w:pPr>
        <w:pStyle w:val="NoSpacing"/>
        <w:numPr>
          <w:ilvl w:val="0"/>
          <w:numId w:val="9"/>
        </w:numPr>
        <w:ind w:left="720" w:hanging="360"/>
        <w:rPr>
          <w:rFonts w:ascii="Tahoma" w:hAnsi="Tahoma" w:cs="Tahoma"/>
          <w:sz w:val="20"/>
          <w:szCs w:val="20"/>
        </w:rPr>
      </w:pPr>
      <w:r>
        <w:rPr>
          <w:rFonts w:ascii="Tahoma" w:hAnsi="Tahoma" w:cs="Tahoma"/>
          <w:sz w:val="20"/>
          <w:szCs w:val="20"/>
        </w:rPr>
        <w:t>E</w:t>
      </w:r>
      <w:r w:rsidRPr="00574D7E">
        <w:rPr>
          <w:rFonts w:ascii="Tahoma" w:hAnsi="Tahoma" w:cs="Tahoma"/>
          <w:sz w:val="20"/>
          <w:szCs w:val="20"/>
        </w:rPr>
        <w:t>stimated Completion of Design - May 2020</w:t>
      </w:r>
    </w:p>
    <w:p w14:paraId="5AFA0CC0" w14:textId="296959AA" w:rsidR="00496C3C" w:rsidRDefault="00574D7E" w:rsidP="00E3281D">
      <w:pPr>
        <w:pStyle w:val="NoSpacing"/>
        <w:numPr>
          <w:ilvl w:val="0"/>
          <w:numId w:val="9"/>
        </w:numPr>
        <w:ind w:left="720" w:hanging="360"/>
        <w:rPr>
          <w:rFonts w:ascii="Tahoma" w:hAnsi="Tahoma" w:cs="Tahoma"/>
          <w:sz w:val="20"/>
          <w:szCs w:val="20"/>
        </w:rPr>
      </w:pPr>
      <w:r w:rsidRPr="00574D7E">
        <w:rPr>
          <w:rFonts w:ascii="Tahoma" w:hAnsi="Tahoma" w:cs="Tahoma"/>
          <w:sz w:val="20"/>
          <w:szCs w:val="20"/>
        </w:rPr>
        <w:t>Next Step – Complete Topographic Survey of Project Area</w:t>
      </w:r>
    </w:p>
    <w:p w14:paraId="349A547E" w14:textId="1FA84276" w:rsidR="00496C3C" w:rsidRDefault="00496C3C" w:rsidP="001C1CEA">
      <w:pPr>
        <w:pStyle w:val="NoSpacing"/>
        <w:rPr>
          <w:rFonts w:ascii="Tahoma" w:hAnsi="Tahoma" w:cs="Tahoma"/>
          <w:sz w:val="20"/>
          <w:szCs w:val="20"/>
        </w:rPr>
      </w:pPr>
    </w:p>
    <w:p w14:paraId="73A9BC00" w14:textId="23F28734" w:rsidR="00EF2D43" w:rsidRPr="00574D7E" w:rsidRDefault="00EF2D43" w:rsidP="00EF2D43">
      <w:pPr>
        <w:pStyle w:val="NoSpacing"/>
        <w:rPr>
          <w:rFonts w:ascii="Tahoma" w:hAnsi="Tahoma" w:cs="Tahoma"/>
          <w:b/>
          <w:bCs/>
          <w:sz w:val="20"/>
          <w:szCs w:val="20"/>
        </w:rPr>
      </w:pPr>
      <w:r>
        <w:rPr>
          <w:rFonts w:ascii="Tahoma" w:hAnsi="Tahoma" w:cs="Tahoma"/>
          <w:b/>
          <w:bCs/>
          <w:sz w:val="20"/>
          <w:szCs w:val="20"/>
        </w:rPr>
        <w:t>US EPA</w:t>
      </w:r>
      <w:r w:rsidR="00BE7EA9">
        <w:rPr>
          <w:rFonts w:ascii="Tahoma" w:hAnsi="Tahoma" w:cs="Tahoma"/>
          <w:b/>
          <w:bCs/>
          <w:sz w:val="20"/>
          <w:szCs w:val="20"/>
        </w:rPr>
        <w:t xml:space="preserve"> – Community Wide Assessment Grant</w:t>
      </w:r>
    </w:p>
    <w:p w14:paraId="343716AA" w14:textId="77777777" w:rsidR="00A42996" w:rsidRPr="00D31217" w:rsidRDefault="00A42996" w:rsidP="00A42996">
      <w:pPr>
        <w:pStyle w:val="NoSpacing"/>
        <w:rPr>
          <w:rFonts w:ascii="Tahoma" w:hAnsi="Tahoma" w:cs="Tahoma"/>
          <w:sz w:val="20"/>
          <w:szCs w:val="20"/>
          <w:u w:val="single"/>
        </w:rPr>
      </w:pPr>
      <w:r w:rsidRPr="00D31217">
        <w:rPr>
          <w:rFonts w:ascii="Tahoma" w:hAnsi="Tahoma" w:cs="Tahoma"/>
          <w:sz w:val="20"/>
          <w:szCs w:val="20"/>
          <w:u w:val="single"/>
        </w:rPr>
        <w:t>APEX Tool</w:t>
      </w:r>
    </w:p>
    <w:p w14:paraId="406D5797" w14:textId="7261E0CE" w:rsidR="00A42996" w:rsidRPr="00A42996" w:rsidRDefault="00A42996" w:rsidP="00BE7EA9">
      <w:pPr>
        <w:pStyle w:val="NoSpacing"/>
        <w:numPr>
          <w:ilvl w:val="0"/>
          <w:numId w:val="16"/>
        </w:numPr>
        <w:rPr>
          <w:rFonts w:ascii="Tahoma" w:hAnsi="Tahoma" w:cs="Tahoma"/>
          <w:sz w:val="20"/>
          <w:szCs w:val="20"/>
        </w:rPr>
      </w:pPr>
      <w:r w:rsidRPr="00A42996">
        <w:rPr>
          <w:rFonts w:ascii="Tahoma" w:hAnsi="Tahoma" w:cs="Tahoma"/>
          <w:sz w:val="20"/>
          <w:szCs w:val="20"/>
        </w:rPr>
        <w:t>Phase I Investigation - Completed</w:t>
      </w:r>
    </w:p>
    <w:p w14:paraId="3DC621E9" w14:textId="2A7A378A" w:rsidR="00A42996" w:rsidRPr="00A42996" w:rsidRDefault="00A42996" w:rsidP="00BE7EA9">
      <w:pPr>
        <w:pStyle w:val="NoSpacing"/>
        <w:numPr>
          <w:ilvl w:val="0"/>
          <w:numId w:val="16"/>
        </w:numPr>
        <w:rPr>
          <w:rFonts w:ascii="Tahoma" w:hAnsi="Tahoma" w:cs="Tahoma"/>
          <w:sz w:val="20"/>
          <w:szCs w:val="20"/>
        </w:rPr>
      </w:pPr>
      <w:r w:rsidRPr="00A42996">
        <w:rPr>
          <w:rFonts w:ascii="Tahoma" w:hAnsi="Tahoma" w:cs="Tahoma"/>
          <w:sz w:val="20"/>
          <w:szCs w:val="20"/>
        </w:rPr>
        <w:t>Phase II – Subsurface Investigation - Completed</w:t>
      </w:r>
    </w:p>
    <w:p w14:paraId="750FAA41" w14:textId="77777777" w:rsidR="00A42996" w:rsidRPr="00D31217" w:rsidRDefault="00A42996" w:rsidP="00A42996">
      <w:pPr>
        <w:pStyle w:val="NoSpacing"/>
        <w:rPr>
          <w:rFonts w:ascii="Tahoma" w:hAnsi="Tahoma" w:cs="Tahoma"/>
          <w:sz w:val="20"/>
          <w:szCs w:val="20"/>
          <w:u w:val="single"/>
        </w:rPr>
      </w:pPr>
      <w:r w:rsidRPr="00D31217">
        <w:rPr>
          <w:rFonts w:ascii="Tahoma" w:hAnsi="Tahoma" w:cs="Tahoma"/>
          <w:sz w:val="20"/>
          <w:szCs w:val="20"/>
          <w:u w:val="single"/>
        </w:rPr>
        <w:t>Autoswage Property</w:t>
      </w:r>
    </w:p>
    <w:p w14:paraId="75036BCF" w14:textId="74DFBAD0" w:rsidR="00A42996" w:rsidRPr="00A42996" w:rsidRDefault="00A42996" w:rsidP="00BE7EA9">
      <w:pPr>
        <w:pStyle w:val="NoSpacing"/>
        <w:numPr>
          <w:ilvl w:val="0"/>
          <w:numId w:val="17"/>
        </w:numPr>
        <w:rPr>
          <w:rFonts w:ascii="Tahoma" w:hAnsi="Tahoma" w:cs="Tahoma"/>
          <w:sz w:val="20"/>
          <w:szCs w:val="20"/>
        </w:rPr>
      </w:pPr>
      <w:r w:rsidRPr="00A42996">
        <w:rPr>
          <w:rFonts w:ascii="Tahoma" w:hAnsi="Tahoma" w:cs="Tahoma"/>
          <w:sz w:val="20"/>
          <w:szCs w:val="20"/>
        </w:rPr>
        <w:t>Site Investigation Report – Completed</w:t>
      </w:r>
    </w:p>
    <w:p w14:paraId="1F4BC921" w14:textId="3ABBC62E" w:rsidR="00A42996" w:rsidRPr="00A42996" w:rsidRDefault="00A42996" w:rsidP="00BE7EA9">
      <w:pPr>
        <w:pStyle w:val="NoSpacing"/>
        <w:numPr>
          <w:ilvl w:val="0"/>
          <w:numId w:val="17"/>
        </w:numPr>
        <w:rPr>
          <w:rFonts w:ascii="Tahoma" w:hAnsi="Tahoma" w:cs="Tahoma"/>
          <w:sz w:val="20"/>
          <w:szCs w:val="20"/>
        </w:rPr>
      </w:pPr>
      <w:r w:rsidRPr="00A42996">
        <w:rPr>
          <w:rFonts w:ascii="Tahoma" w:hAnsi="Tahoma" w:cs="Tahoma"/>
          <w:sz w:val="20"/>
          <w:szCs w:val="20"/>
        </w:rPr>
        <w:t>Phase II / III Reports – Completed</w:t>
      </w:r>
    </w:p>
    <w:p w14:paraId="396FC43D" w14:textId="579754F9" w:rsidR="00A42996" w:rsidRPr="00A42996" w:rsidRDefault="00A42996" w:rsidP="00BE7EA9">
      <w:pPr>
        <w:pStyle w:val="NoSpacing"/>
        <w:numPr>
          <w:ilvl w:val="0"/>
          <w:numId w:val="17"/>
        </w:numPr>
        <w:rPr>
          <w:rFonts w:ascii="Tahoma" w:hAnsi="Tahoma" w:cs="Tahoma"/>
          <w:sz w:val="20"/>
          <w:szCs w:val="20"/>
        </w:rPr>
      </w:pPr>
      <w:r w:rsidRPr="00A42996">
        <w:rPr>
          <w:rFonts w:ascii="Tahoma" w:hAnsi="Tahoma" w:cs="Tahoma"/>
          <w:sz w:val="20"/>
          <w:szCs w:val="20"/>
        </w:rPr>
        <w:t>Final Report – Submitted for Review</w:t>
      </w:r>
    </w:p>
    <w:p w14:paraId="0FC83C6B" w14:textId="199908D4" w:rsidR="00A42996" w:rsidRPr="00A42996" w:rsidRDefault="00A42996" w:rsidP="00BE7EA9">
      <w:pPr>
        <w:pStyle w:val="NoSpacing"/>
        <w:numPr>
          <w:ilvl w:val="0"/>
          <w:numId w:val="17"/>
        </w:numPr>
        <w:rPr>
          <w:rFonts w:ascii="Tahoma" w:hAnsi="Tahoma" w:cs="Tahoma"/>
          <w:sz w:val="20"/>
          <w:szCs w:val="20"/>
        </w:rPr>
      </w:pPr>
      <w:r w:rsidRPr="00A42996">
        <w:rPr>
          <w:rFonts w:ascii="Tahoma" w:hAnsi="Tahoma" w:cs="Tahoma"/>
          <w:sz w:val="20"/>
          <w:szCs w:val="20"/>
        </w:rPr>
        <w:t>Closeout – 1st Quarter of 2020</w:t>
      </w:r>
    </w:p>
    <w:p w14:paraId="0FC289B3" w14:textId="77777777" w:rsidR="00A42996" w:rsidRPr="00D31217" w:rsidRDefault="00A42996" w:rsidP="00A42996">
      <w:pPr>
        <w:pStyle w:val="NoSpacing"/>
        <w:rPr>
          <w:rFonts w:ascii="Tahoma" w:hAnsi="Tahoma" w:cs="Tahoma"/>
          <w:sz w:val="20"/>
          <w:szCs w:val="20"/>
          <w:u w:val="single"/>
        </w:rPr>
      </w:pPr>
      <w:r w:rsidRPr="00D31217">
        <w:rPr>
          <w:rFonts w:ascii="Tahoma" w:hAnsi="Tahoma" w:cs="Tahoma"/>
          <w:sz w:val="20"/>
          <w:szCs w:val="20"/>
          <w:u w:val="single"/>
        </w:rPr>
        <w:t>Canal Street South</w:t>
      </w:r>
    </w:p>
    <w:p w14:paraId="35294DAD" w14:textId="1FD8F6F0" w:rsidR="00A42996" w:rsidRPr="00A42996" w:rsidRDefault="00A42996" w:rsidP="00BE7EA9">
      <w:pPr>
        <w:pStyle w:val="NoSpacing"/>
        <w:numPr>
          <w:ilvl w:val="0"/>
          <w:numId w:val="18"/>
        </w:numPr>
        <w:rPr>
          <w:rFonts w:ascii="Tahoma" w:hAnsi="Tahoma" w:cs="Tahoma"/>
          <w:sz w:val="20"/>
          <w:szCs w:val="20"/>
        </w:rPr>
      </w:pPr>
      <w:r w:rsidRPr="00A42996">
        <w:rPr>
          <w:rFonts w:ascii="Tahoma" w:hAnsi="Tahoma" w:cs="Tahoma"/>
          <w:sz w:val="20"/>
          <w:szCs w:val="20"/>
        </w:rPr>
        <w:t xml:space="preserve">Veterans Memorial Park, Shelton Farm &amp; Public Market, </w:t>
      </w:r>
      <w:proofErr w:type="spellStart"/>
      <w:r w:rsidRPr="00A42996">
        <w:rPr>
          <w:rFonts w:ascii="Tahoma" w:hAnsi="Tahoma" w:cs="Tahoma"/>
          <w:sz w:val="20"/>
          <w:szCs w:val="20"/>
        </w:rPr>
        <w:t>Cel-lastik</w:t>
      </w:r>
      <w:proofErr w:type="spellEnd"/>
      <w:r w:rsidRPr="00A42996">
        <w:rPr>
          <w:rFonts w:ascii="Tahoma" w:hAnsi="Tahoma" w:cs="Tahoma"/>
          <w:sz w:val="20"/>
          <w:szCs w:val="20"/>
        </w:rPr>
        <w:t>, &amp; Chromium Process – Site</w:t>
      </w:r>
    </w:p>
    <w:p w14:paraId="0C95C1CA" w14:textId="73231895" w:rsidR="00A42996" w:rsidRPr="00A42996" w:rsidRDefault="00A42996" w:rsidP="00BE7EA9">
      <w:pPr>
        <w:pStyle w:val="NoSpacing"/>
        <w:numPr>
          <w:ilvl w:val="0"/>
          <w:numId w:val="18"/>
        </w:numPr>
        <w:rPr>
          <w:rFonts w:ascii="Tahoma" w:hAnsi="Tahoma" w:cs="Tahoma"/>
          <w:sz w:val="20"/>
          <w:szCs w:val="20"/>
        </w:rPr>
      </w:pPr>
      <w:r w:rsidRPr="00A42996">
        <w:rPr>
          <w:rFonts w:ascii="Tahoma" w:hAnsi="Tahoma" w:cs="Tahoma"/>
          <w:sz w:val="20"/>
          <w:szCs w:val="20"/>
        </w:rPr>
        <w:t>Environmental Land Use Restrictions (ELURs)</w:t>
      </w:r>
    </w:p>
    <w:p w14:paraId="13BA13CD" w14:textId="6D50C32D" w:rsidR="00496C3C" w:rsidRDefault="00A42996" w:rsidP="00BE7EA9">
      <w:pPr>
        <w:pStyle w:val="NoSpacing"/>
        <w:numPr>
          <w:ilvl w:val="0"/>
          <w:numId w:val="18"/>
        </w:numPr>
        <w:rPr>
          <w:rFonts w:ascii="Tahoma" w:hAnsi="Tahoma" w:cs="Tahoma"/>
          <w:sz w:val="20"/>
          <w:szCs w:val="20"/>
        </w:rPr>
      </w:pPr>
      <w:r w:rsidRPr="00A42996">
        <w:rPr>
          <w:rFonts w:ascii="Tahoma" w:hAnsi="Tahoma" w:cs="Tahoma"/>
          <w:sz w:val="20"/>
          <w:szCs w:val="20"/>
        </w:rPr>
        <w:t>Long Term Groundwater Monitoring Plan</w:t>
      </w:r>
    </w:p>
    <w:p w14:paraId="626ED7B5" w14:textId="77777777" w:rsidR="00174AF7" w:rsidRDefault="00174AF7" w:rsidP="00EF2D43">
      <w:pPr>
        <w:pStyle w:val="NoSpacing"/>
        <w:rPr>
          <w:rFonts w:ascii="Tahoma" w:hAnsi="Tahoma" w:cs="Tahoma"/>
          <w:bCs/>
          <w:sz w:val="20"/>
          <w:szCs w:val="20"/>
        </w:rPr>
      </w:pPr>
    </w:p>
    <w:p w14:paraId="486CA685" w14:textId="7C7EFE07" w:rsidR="00A54726" w:rsidRDefault="00D31217" w:rsidP="00EF2D43">
      <w:pPr>
        <w:pStyle w:val="NoSpacing"/>
        <w:rPr>
          <w:rFonts w:ascii="Tahoma" w:hAnsi="Tahoma" w:cs="Tahoma"/>
          <w:bCs/>
          <w:sz w:val="20"/>
          <w:szCs w:val="20"/>
        </w:rPr>
      </w:pPr>
      <w:r>
        <w:rPr>
          <w:rFonts w:ascii="Tahoma" w:hAnsi="Tahoma" w:cs="Tahoma"/>
          <w:bCs/>
          <w:sz w:val="20"/>
          <w:szCs w:val="20"/>
        </w:rPr>
        <w:t>Slides were shown.</w:t>
      </w:r>
    </w:p>
    <w:p w14:paraId="0588A07F" w14:textId="77777777" w:rsidR="00820383" w:rsidRDefault="00820383" w:rsidP="00EF2D43">
      <w:pPr>
        <w:pStyle w:val="NoSpacing"/>
        <w:rPr>
          <w:rFonts w:ascii="Tahoma" w:hAnsi="Tahoma" w:cs="Tahoma"/>
          <w:bCs/>
          <w:sz w:val="20"/>
          <w:szCs w:val="20"/>
        </w:rPr>
      </w:pPr>
    </w:p>
    <w:p w14:paraId="6581E1D4" w14:textId="71CE55DE" w:rsidR="00820383" w:rsidRDefault="00820383" w:rsidP="00EF2D43">
      <w:pPr>
        <w:pStyle w:val="NoSpacing"/>
        <w:rPr>
          <w:rFonts w:ascii="Tahoma" w:hAnsi="Tahoma" w:cs="Tahoma"/>
          <w:b/>
          <w:bCs/>
          <w:sz w:val="20"/>
          <w:szCs w:val="20"/>
        </w:rPr>
      </w:pPr>
      <w:r>
        <w:rPr>
          <w:rFonts w:ascii="Tahoma" w:hAnsi="Tahoma" w:cs="Tahoma"/>
          <w:b/>
          <w:bCs/>
          <w:sz w:val="20"/>
          <w:szCs w:val="20"/>
        </w:rPr>
        <w:t xml:space="preserve">Apex Tool </w:t>
      </w:r>
      <w:proofErr w:type="gramStart"/>
      <w:r>
        <w:rPr>
          <w:rFonts w:ascii="Tahoma" w:hAnsi="Tahoma" w:cs="Tahoma"/>
          <w:b/>
          <w:bCs/>
          <w:sz w:val="20"/>
          <w:szCs w:val="20"/>
        </w:rPr>
        <w:t>The</w:t>
      </w:r>
      <w:proofErr w:type="gramEnd"/>
      <w:r>
        <w:rPr>
          <w:rFonts w:ascii="Tahoma" w:hAnsi="Tahoma" w:cs="Tahoma"/>
          <w:b/>
          <w:bCs/>
          <w:sz w:val="20"/>
          <w:szCs w:val="20"/>
        </w:rPr>
        <w:t xml:space="preserve"> Wha</w:t>
      </w:r>
      <w:r w:rsidR="00083454">
        <w:rPr>
          <w:rFonts w:ascii="Tahoma" w:hAnsi="Tahoma" w:cs="Tahoma"/>
          <w:b/>
          <w:bCs/>
          <w:sz w:val="20"/>
          <w:szCs w:val="20"/>
        </w:rPr>
        <w:t>r</w:t>
      </w:r>
      <w:r>
        <w:rPr>
          <w:rFonts w:ascii="Tahoma" w:hAnsi="Tahoma" w:cs="Tahoma"/>
          <w:b/>
          <w:bCs/>
          <w:sz w:val="20"/>
          <w:szCs w:val="20"/>
        </w:rPr>
        <w:t>f Townhouses 235 Canal Street – Site Assessment</w:t>
      </w:r>
    </w:p>
    <w:p w14:paraId="18B5DB63" w14:textId="4976E8D0" w:rsidR="00820383" w:rsidRDefault="00820383" w:rsidP="00820383">
      <w:pPr>
        <w:pStyle w:val="NoSpacing"/>
        <w:numPr>
          <w:ilvl w:val="0"/>
          <w:numId w:val="23"/>
        </w:numPr>
        <w:rPr>
          <w:rFonts w:ascii="Tahoma" w:hAnsi="Tahoma" w:cs="Tahoma"/>
          <w:bCs/>
          <w:sz w:val="20"/>
          <w:szCs w:val="20"/>
        </w:rPr>
      </w:pPr>
      <w:r>
        <w:rPr>
          <w:rFonts w:ascii="Tahoma" w:hAnsi="Tahoma" w:cs="Tahoma"/>
          <w:bCs/>
          <w:sz w:val="20"/>
          <w:szCs w:val="20"/>
        </w:rPr>
        <w:t>GW Monitoring – Complete</w:t>
      </w:r>
    </w:p>
    <w:p w14:paraId="64705B5E" w14:textId="38831897" w:rsidR="00820383" w:rsidRDefault="00820383" w:rsidP="00820383">
      <w:pPr>
        <w:pStyle w:val="NoSpacing"/>
        <w:numPr>
          <w:ilvl w:val="0"/>
          <w:numId w:val="23"/>
        </w:numPr>
        <w:rPr>
          <w:rFonts w:ascii="Tahoma" w:hAnsi="Tahoma" w:cs="Tahoma"/>
          <w:bCs/>
          <w:sz w:val="20"/>
          <w:szCs w:val="20"/>
        </w:rPr>
      </w:pPr>
      <w:r>
        <w:rPr>
          <w:rFonts w:ascii="Tahoma" w:hAnsi="Tahoma" w:cs="Tahoma"/>
          <w:bCs/>
          <w:sz w:val="20"/>
          <w:szCs w:val="20"/>
        </w:rPr>
        <w:t xml:space="preserve">Soil Sampling </w:t>
      </w:r>
      <w:r w:rsidR="0013788C">
        <w:rPr>
          <w:rFonts w:ascii="Tahoma" w:hAnsi="Tahoma" w:cs="Tahoma"/>
          <w:bCs/>
          <w:sz w:val="20"/>
          <w:szCs w:val="20"/>
        </w:rPr>
        <w:t>–</w:t>
      </w:r>
      <w:r>
        <w:rPr>
          <w:rFonts w:ascii="Tahoma" w:hAnsi="Tahoma" w:cs="Tahoma"/>
          <w:bCs/>
          <w:sz w:val="20"/>
          <w:szCs w:val="20"/>
        </w:rPr>
        <w:t xml:space="preserve"> Complete</w:t>
      </w:r>
    </w:p>
    <w:p w14:paraId="55D3EA41" w14:textId="4B56A221" w:rsidR="0013788C" w:rsidRDefault="0013788C" w:rsidP="00820383">
      <w:pPr>
        <w:pStyle w:val="NoSpacing"/>
        <w:numPr>
          <w:ilvl w:val="0"/>
          <w:numId w:val="23"/>
        </w:numPr>
        <w:rPr>
          <w:rFonts w:ascii="Tahoma" w:hAnsi="Tahoma" w:cs="Tahoma"/>
          <w:bCs/>
          <w:sz w:val="20"/>
          <w:szCs w:val="20"/>
        </w:rPr>
      </w:pPr>
      <w:r>
        <w:rPr>
          <w:rFonts w:ascii="Tahoma" w:hAnsi="Tahoma" w:cs="Tahoma"/>
          <w:bCs/>
          <w:sz w:val="20"/>
          <w:szCs w:val="20"/>
        </w:rPr>
        <w:t>21 AOCs</w:t>
      </w:r>
    </w:p>
    <w:p w14:paraId="1853364B" w14:textId="0E6D52D0" w:rsidR="0013788C" w:rsidRDefault="0013788C" w:rsidP="00820383">
      <w:pPr>
        <w:pStyle w:val="NoSpacing"/>
        <w:numPr>
          <w:ilvl w:val="0"/>
          <w:numId w:val="23"/>
        </w:numPr>
        <w:rPr>
          <w:rFonts w:ascii="Tahoma" w:hAnsi="Tahoma" w:cs="Tahoma"/>
          <w:bCs/>
          <w:sz w:val="20"/>
          <w:szCs w:val="20"/>
        </w:rPr>
      </w:pPr>
      <w:r>
        <w:rPr>
          <w:rFonts w:ascii="Tahoma" w:hAnsi="Tahoma" w:cs="Tahoma"/>
          <w:bCs/>
          <w:sz w:val="20"/>
          <w:szCs w:val="20"/>
        </w:rPr>
        <w:t>60 sample intervals</w:t>
      </w:r>
    </w:p>
    <w:p w14:paraId="55969F62" w14:textId="35C5274E" w:rsidR="0013788C" w:rsidRDefault="0013788C" w:rsidP="00820383">
      <w:pPr>
        <w:pStyle w:val="NoSpacing"/>
        <w:numPr>
          <w:ilvl w:val="0"/>
          <w:numId w:val="23"/>
        </w:numPr>
        <w:rPr>
          <w:rFonts w:ascii="Tahoma" w:hAnsi="Tahoma" w:cs="Tahoma"/>
          <w:bCs/>
          <w:sz w:val="20"/>
          <w:szCs w:val="20"/>
        </w:rPr>
      </w:pPr>
      <w:r>
        <w:rPr>
          <w:rFonts w:ascii="Tahoma" w:hAnsi="Tahoma" w:cs="Tahoma"/>
          <w:bCs/>
          <w:sz w:val="20"/>
          <w:szCs w:val="20"/>
        </w:rPr>
        <w:t>200 soil samples</w:t>
      </w:r>
    </w:p>
    <w:p w14:paraId="130EB1BC" w14:textId="60A63D90" w:rsidR="0013788C" w:rsidRDefault="00083454" w:rsidP="00820383">
      <w:pPr>
        <w:pStyle w:val="NoSpacing"/>
        <w:numPr>
          <w:ilvl w:val="0"/>
          <w:numId w:val="23"/>
        </w:numPr>
        <w:rPr>
          <w:rFonts w:ascii="Tahoma" w:hAnsi="Tahoma" w:cs="Tahoma"/>
          <w:bCs/>
          <w:sz w:val="20"/>
          <w:szCs w:val="20"/>
        </w:rPr>
      </w:pPr>
      <w:r>
        <w:rPr>
          <w:rFonts w:ascii="Tahoma" w:hAnsi="Tahoma" w:cs="Tahoma"/>
          <w:bCs/>
          <w:sz w:val="20"/>
          <w:szCs w:val="20"/>
        </w:rPr>
        <w:t xml:space="preserve">Three </w:t>
      </w:r>
      <w:r w:rsidR="0013788C">
        <w:rPr>
          <w:rFonts w:ascii="Tahoma" w:hAnsi="Tahoma" w:cs="Tahoma"/>
          <w:bCs/>
          <w:sz w:val="20"/>
          <w:szCs w:val="20"/>
        </w:rPr>
        <w:t>GW wells</w:t>
      </w:r>
    </w:p>
    <w:p w14:paraId="6781A30A" w14:textId="50C20B76" w:rsidR="0013788C" w:rsidRDefault="0013788C" w:rsidP="00820383">
      <w:pPr>
        <w:pStyle w:val="NoSpacing"/>
        <w:numPr>
          <w:ilvl w:val="0"/>
          <w:numId w:val="23"/>
        </w:numPr>
        <w:rPr>
          <w:rFonts w:ascii="Tahoma" w:hAnsi="Tahoma" w:cs="Tahoma"/>
          <w:bCs/>
          <w:sz w:val="20"/>
          <w:szCs w:val="20"/>
        </w:rPr>
      </w:pPr>
      <w:r>
        <w:rPr>
          <w:rFonts w:ascii="Tahoma" w:hAnsi="Tahoma" w:cs="Tahoma"/>
          <w:bCs/>
          <w:sz w:val="20"/>
          <w:szCs w:val="20"/>
        </w:rPr>
        <w:t>Phase I/II Report – Delivered September 1</w:t>
      </w:r>
      <w:r w:rsidRPr="0013788C">
        <w:rPr>
          <w:rFonts w:ascii="Tahoma" w:hAnsi="Tahoma" w:cs="Tahoma"/>
          <w:bCs/>
          <w:sz w:val="20"/>
          <w:szCs w:val="20"/>
          <w:vertAlign w:val="superscript"/>
        </w:rPr>
        <w:t>st</w:t>
      </w:r>
    </w:p>
    <w:p w14:paraId="00AEE634" w14:textId="760A5BE9" w:rsidR="0013788C" w:rsidRDefault="003E5D88" w:rsidP="00820383">
      <w:pPr>
        <w:pStyle w:val="NoSpacing"/>
        <w:numPr>
          <w:ilvl w:val="0"/>
          <w:numId w:val="23"/>
        </w:numPr>
        <w:rPr>
          <w:rFonts w:ascii="Tahoma" w:hAnsi="Tahoma" w:cs="Tahoma"/>
          <w:bCs/>
          <w:sz w:val="20"/>
          <w:szCs w:val="20"/>
        </w:rPr>
      </w:pPr>
      <w:r>
        <w:rPr>
          <w:rFonts w:ascii="Tahoma" w:hAnsi="Tahoma" w:cs="Tahoma"/>
          <w:bCs/>
          <w:sz w:val="20"/>
          <w:szCs w:val="20"/>
        </w:rPr>
        <w:t>Very favorable results</w:t>
      </w:r>
    </w:p>
    <w:p w14:paraId="74FF025B" w14:textId="4DDEAB64" w:rsidR="003E5D88" w:rsidRDefault="003E5D88" w:rsidP="00820383">
      <w:pPr>
        <w:pStyle w:val="NoSpacing"/>
        <w:numPr>
          <w:ilvl w:val="0"/>
          <w:numId w:val="23"/>
        </w:numPr>
        <w:rPr>
          <w:rFonts w:ascii="Tahoma" w:hAnsi="Tahoma" w:cs="Tahoma"/>
          <w:bCs/>
          <w:sz w:val="20"/>
          <w:szCs w:val="20"/>
        </w:rPr>
      </w:pPr>
      <w:r>
        <w:rPr>
          <w:rFonts w:ascii="Tahoma" w:hAnsi="Tahoma" w:cs="Tahoma"/>
          <w:bCs/>
          <w:sz w:val="20"/>
          <w:szCs w:val="20"/>
        </w:rPr>
        <w:t>Developer submitted P &amp; Z Application for residential use</w:t>
      </w:r>
    </w:p>
    <w:p w14:paraId="0674E76B" w14:textId="77777777" w:rsidR="003E5D88" w:rsidRDefault="003E5D88" w:rsidP="003E5D88">
      <w:pPr>
        <w:pStyle w:val="NoSpacing"/>
        <w:rPr>
          <w:rFonts w:ascii="Tahoma" w:hAnsi="Tahoma" w:cs="Tahoma"/>
          <w:bCs/>
          <w:sz w:val="20"/>
          <w:szCs w:val="20"/>
        </w:rPr>
      </w:pPr>
    </w:p>
    <w:p w14:paraId="72620C04" w14:textId="0573887C" w:rsidR="003E5D88" w:rsidRDefault="003E5D88" w:rsidP="003E5D88">
      <w:pPr>
        <w:pStyle w:val="NoSpacing"/>
        <w:rPr>
          <w:rFonts w:ascii="Tahoma" w:hAnsi="Tahoma" w:cs="Tahoma"/>
          <w:b/>
          <w:bCs/>
          <w:sz w:val="20"/>
          <w:szCs w:val="20"/>
        </w:rPr>
      </w:pPr>
      <w:r>
        <w:rPr>
          <w:rFonts w:ascii="Tahoma" w:hAnsi="Tahoma" w:cs="Tahoma"/>
          <w:b/>
          <w:bCs/>
          <w:sz w:val="20"/>
          <w:szCs w:val="20"/>
        </w:rPr>
        <w:t>AutoSwage 762 River Road – Site Assessment</w:t>
      </w:r>
    </w:p>
    <w:p w14:paraId="02B8C53E" w14:textId="1E736987" w:rsidR="003E5D88" w:rsidRDefault="003E5D88" w:rsidP="003E5D88">
      <w:pPr>
        <w:pStyle w:val="NoSpacing"/>
        <w:numPr>
          <w:ilvl w:val="0"/>
          <w:numId w:val="24"/>
        </w:numPr>
        <w:rPr>
          <w:rFonts w:ascii="Tahoma" w:hAnsi="Tahoma" w:cs="Tahoma"/>
          <w:bCs/>
          <w:sz w:val="20"/>
          <w:szCs w:val="20"/>
        </w:rPr>
      </w:pPr>
      <w:r>
        <w:rPr>
          <w:rFonts w:ascii="Tahoma" w:hAnsi="Tahoma" w:cs="Tahoma"/>
          <w:bCs/>
          <w:sz w:val="20"/>
          <w:szCs w:val="20"/>
        </w:rPr>
        <w:t>GW Monitoring – Complete</w:t>
      </w:r>
    </w:p>
    <w:p w14:paraId="585AD7BC" w14:textId="1272F030" w:rsidR="003E5D88" w:rsidRDefault="003E5D88" w:rsidP="003E5D88">
      <w:pPr>
        <w:pStyle w:val="NoSpacing"/>
        <w:numPr>
          <w:ilvl w:val="0"/>
          <w:numId w:val="24"/>
        </w:numPr>
        <w:rPr>
          <w:rFonts w:ascii="Tahoma" w:hAnsi="Tahoma" w:cs="Tahoma"/>
          <w:bCs/>
          <w:sz w:val="20"/>
          <w:szCs w:val="20"/>
        </w:rPr>
      </w:pPr>
      <w:r>
        <w:rPr>
          <w:rFonts w:ascii="Tahoma" w:hAnsi="Tahoma" w:cs="Tahoma"/>
          <w:bCs/>
          <w:sz w:val="20"/>
          <w:szCs w:val="20"/>
        </w:rPr>
        <w:t>Soil Sampling – Complete</w:t>
      </w:r>
    </w:p>
    <w:p w14:paraId="4CA42367" w14:textId="4DAD1B4C" w:rsidR="003E5D88" w:rsidRDefault="003E5D88" w:rsidP="003E5D88">
      <w:pPr>
        <w:pStyle w:val="NoSpacing"/>
        <w:numPr>
          <w:ilvl w:val="0"/>
          <w:numId w:val="24"/>
        </w:numPr>
        <w:rPr>
          <w:rFonts w:ascii="Tahoma" w:hAnsi="Tahoma" w:cs="Tahoma"/>
          <w:bCs/>
          <w:sz w:val="20"/>
          <w:szCs w:val="20"/>
        </w:rPr>
      </w:pPr>
      <w:r>
        <w:rPr>
          <w:rFonts w:ascii="Tahoma" w:hAnsi="Tahoma" w:cs="Tahoma"/>
          <w:bCs/>
          <w:sz w:val="20"/>
          <w:szCs w:val="20"/>
        </w:rPr>
        <w:t>25 AOCs</w:t>
      </w:r>
    </w:p>
    <w:p w14:paraId="5E751B81" w14:textId="7DE70603" w:rsidR="003E5D88" w:rsidRDefault="003E5D88" w:rsidP="003E5D88">
      <w:pPr>
        <w:pStyle w:val="NoSpacing"/>
        <w:numPr>
          <w:ilvl w:val="0"/>
          <w:numId w:val="24"/>
        </w:numPr>
        <w:rPr>
          <w:rFonts w:ascii="Tahoma" w:hAnsi="Tahoma" w:cs="Tahoma"/>
          <w:bCs/>
          <w:sz w:val="20"/>
          <w:szCs w:val="20"/>
        </w:rPr>
      </w:pPr>
      <w:r>
        <w:rPr>
          <w:rFonts w:ascii="Tahoma" w:hAnsi="Tahoma" w:cs="Tahoma"/>
          <w:bCs/>
          <w:sz w:val="20"/>
          <w:szCs w:val="20"/>
        </w:rPr>
        <w:t>40+ Sample Location</w:t>
      </w:r>
    </w:p>
    <w:p w14:paraId="04FD20FC" w14:textId="4F4F297B" w:rsidR="003E5D88" w:rsidRDefault="003E5D88" w:rsidP="003E5D88">
      <w:pPr>
        <w:pStyle w:val="NoSpacing"/>
        <w:numPr>
          <w:ilvl w:val="0"/>
          <w:numId w:val="24"/>
        </w:numPr>
        <w:rPr>
          <w:rFonts w:ascii="Tahoma" w:hAnsi="Tahoma" w:cs="Tahoma"/>
          <w:bCs/>
          <w:sz w:val="20"/>
          <w:szCs w:val="20"/>
        </w:rPr>
      </w:pPr>
      <w:r>
        <w:rPr>
          <w:rFonts w:ascii="Tahoma" w:hAnsi="Tahoma" w:cs="Tahoma"/>
          <w:bCs/>
          <w:sz w:val="20"/>
          <w:szCs w:val="20"/>
        </w:rPr>
        <w:t>150 Soil Analysis</w:t>
      </w:r>
    </w:p>
    <w:p w14:paraId="22DE9036" w14:textId="093875A0" w:rsidR="003E5D88" w:rsidRDefault="00083454" w:rsidP="003E5D88">
      <w:pPr>
        <w:pStyle w:val="NoSpacing"/>
        <w:numPr>
          <w:ilvl w:val="0"/>
          <w:numId w:val="24"/>
        </w:numPr>
        <w:rPr>
          <w:rFonts w:ascii="Tahoma" w:hAnsi="Tahoma" w:cs="Tahoma"/>
          <w:bCs/>
          <w:sz w:val="20"/>
          <w:szCs w:val="20"/>
        </w:rPr>
      </w:pPr>
      <w:r>
        <w:rPr>
          <w:rFonts w:ascii="Tahoma" w:hAnsi="Tahoma" w:cs="Tahoma"/>
          <w:bCs/>
          <w:sz w:val="20"/>
          <w:szCs w:val="20"/>
        </w:rPr>
        <w:t>Seven</w:t>
      </w:r>
      <w:r w:rsidR="003E5D88">
        <w:rPr>
          <w:rFonts w:ascii="Tahoma" w:hAnsi="Tahoma" w:cs="Tahoma"/>
          <w:bCs/>
          <w:sz w:val="20"/>
          <w:szCs w:val="20"/>
        </w:rPr>
        <w:t xml:space="preserve"> GW Wells</w:t>
      </w:r>
    </w:p>
    <w:p w14:paraId="2AF72090" w14:textId="18B62AC0" w:rsidR="003E5D88" w:rsidRDefault="003E5D88" w:rsidP="003E5D88">
      <w:pPr>
        <w:pStyle w:val="NoSpacing"/>
        <w:numPr>
          <w:ilvl w:val="0"/>
          <w:numId w:val="24"/>
        </w:numPr>
        <w:rPr>
          <w:rFonts w:ascii="Tahoma" w:hAnsi="Tahoma" w:cs="Tahoma"/>
          <w:bCs/>
          <w:sz w:val="20"/>
          <w:szCs w:val="20"/>
        </w:rPr>
      </w:pPr>
      <w:r>
        <w:rPr>
          <w:rFonts w:ascii="Tahoma" w:hAnsi="Tahoma" w:cs="Tahoma"/>
          <w:bCs/>
          <w:sz w:val="20"/>
          <w:szCs w:val="20"/>
        </w:rPr>
        <w:t>Waste/Sludge Impoundment Area (Lagoon) – Not Investigated</w:t>
      </w:r>
    </w:p>
    <w:p w14:paraId="26AB67B4" w14:textId="5304F1F3" w:rsidR="003E5D88" w:rsidRDefault="003E5D88" w:rsidP="003E5D88">
      <w:pPr>
        <w:pStyle w:val="NoSpacing"/>
        <w:numPr>
          <w:ilvl w:val="0"/>
          <w:numId w:val="24"/>
        </w:numPr>
        <w:rPr>
          <w:rFonts w:ascii="Tahoma" w:hAnsi="Tahoma" w:cs="Tahoma"/>
          <w:bCs/>
          <w:sz w:val="20"/>
          <w:szCs w:val="20"/>
        </w:rPr>
      </w:pPr>
      <w:r>
        <w:rPr>
          <w:rFonts w:ascii="Tahoma" w:hAnsi="Tahoma" w:cs="Tahoma"/>
          <w:bCs/>
          <w:sz w:val="20"/>
          <w:szCs w:val="20"/>
        </w:rPr>
        <w:t>Minor Remediation Issues – Outstanding</w:t>
      </w:r>
    </w:p>
    <w:p w14:paraId="23EF14C0" w14:textId="77777777" w:rsidR="00174AF7" w:rsidRDefault="00174AF7" w:rsidP="00EF2D43">
      <w:pPr>
        <w:pStyle w:val="NoSpacing"/>
        <w:rPr>
          <w:rFonts w:ascii="Tahoma" w:hAnsi="Tahoma" w:cs="Tahoma"/>
          <w:b/>
          <w:bCs/>
          <w:sz w:val="20"/>
          <w:szCs w:val="20"/>
        </w:rPr>
      </w:pPr>
    </w:p>
    <w:p w14:paraId="7B9AC733" w14:textId="77777777" w:rsidR="00083454" w:rsidRDefault="00EF2D43" w:rsidP="00083454">
      <w:pPr>
        <w:pStyle w:val="NoSpacing"/>
        <w:rPr>
          <w:rFonts w:ascii="Tahoma" w:hAnsi="Tahoma" w:cs="Tahoma"/>
          <w:b/>
          <w:bCs/>
          <w:sz w:val="20"/>
          <w:szCs w:val="20"/>
        </w:rPr>
      </w:pPr>
      <w:r>
        <w:rPr>
          <w:rFonts w:ascii="Tahoma" w:hAnsi="Tahoma" w:cs="Tahoma"/>
          <w:b/>
          <w:bCs/>
          <w:sz w:val="20"/>
          <w:szCs w:val="20"/>
        </w:rPr>
        <w:t>US EDA</w:t>
      </w:r>
      <w:r w:rsidR="00083454">
        <w:rPr>
          <w:rFonts w:ascii="Tahoma" w:hAnsi="Tahoma" w:cs="Tahoma"/>
          <w:b/>
          <w:bCs/>
          <w:sz w:val="20"/>
          <w:szCs w:val="20"/>
        </w:rPr>
        <w:t xml:space="preserve"> - </w:t>
      </w:r>
      <w:r w:rsidR="000365B2">
        <w:rPr>
          <w:rFonts w:ascii="Tahoma" w:hAnsi="Tahoma" w:cs="Tahoma"/>
          <w:b/>
          <w:bCs/>
          <w:sz w:val="20"/>
          <w:szCs w:val="20"/>
        </w:rPr>
        <w:t>Naugatuck Valley Economic Development Comprehensive Economic Development Strategy</w:t>
      </w:r>
    </w:p>
    <w:p w14:paraId="7B85F668" w14:textId="636382B8" w:rsidR="00EF2D43" w:rsidRPr="00EF2D43" w:rsidRDefault="000365B2" w:rsidP="00083454">
      <w:pPr>
        <w:pStyle w:val="NoSpacing"/>
        <w:numPr>
          <w:ilvl w:val="0"/>
          <w:numId w:val="25"/>
        </w:numPr>
        <w:rPr>
          <w:rFonts w:ascii="Tahoma" w:hAnsi="Tahoma" w:cs="Tahoma"/>
          <w:sz w:val="20"/>
          <w:szCs w:val="20"/>
        </w:rPr>
      </w:pPr>
      <w:r>
        <w:rPr>
          <w:rFonts w:ascii="Tahoma" w:hAnsi="Tahoma" w:cs="Tahoma"/>
          <w:sz w:val="20"/>
          <w:szCs w:val="20"/>
        </w:rPr>
        <w:t>S</w:t>
      </w:r>
      <w:r w:rsidR="00EF2D43" w:rsidRPr="00EF2D43">
        <w:rPr>
          <w:rFonts w:ascii="Tahoma" w:hAnsi="Tahoma" w:cs="Tahoma"/>
          <w:sz w:val="20"/>
          <w:szCs w:val="20"/>
        </w:rPr>
        <w:t>helton Economic Development</w:t>
      </w:r>
      <w:r w:rsidR="00EF2D43" w:rsidRPr="00EF2D43">
        <w:rPr>
          <w:rFonts w:ascii="Tahoma" w:hAnsi="Tahoma" w:cs="Tahoma"/>
          <w:spacing w:val="-7"/>
          <w:sz w:val="20"/>
          <w:szCs w:val="20"/>
        </w:rPr>
        <w:t xml:space="preserve"> </w:t>
      </w:r>
      <w:r w:rsidR="00EF2D43" w:rsidRPr="00EF2D43">
        <w:rPr>
          <w:rFonts w:ascii="Tahoma" w:hAnsi="Tahoma" w:cs="Tahoma"/>
          <w:sz w:val="20"/>
          <w:szCs w:val="20"/>
        </w:rPr>
        <w:t>Corporation</w:t>
      </w:r>
    </w:p>
    <w:p w14:paraId="5D4AEEAA" w14:textId="77777777" w:rsidR="00EF2D43" w:rsidRPr="00EF2D43" w:rsidRDefault="00EF2D43" w:rsidP="00BE7EA9">
      <w:pPr>
        <w:pStyle w:val="ListParagraph"/>
        <w:widowControl w:val="0"/>
        <w:numPr>
          <w:ilvl w:val="1"/>
          <w:numId w:val="10"/>
        </w:numPr>
        <w:tabs>
          <w:tab w:val="left" w:pos="2336"/>
        </w:tabs>
        <w:autoSpaceDE w:val="0"/>
        <w:autoSpaceDN w:val="0"/>
        <w:spacing w:before="18" w:after="0" w:line="240" w:lineRule="auto"/>
        <w:ind w:left="720"/>
        <w:contextualSpacing w:val="0"/>
        <w:rPr>
          <w:rFonts w:ascii="Tahoma" w:hAnsi="Tahoma" w:cs="Tahoma"/>
          <w:sz w:val="20"/>
          <w:szCs w:val="20"/>
        </w:rPr>
      </w:pPr>
      <w:r w:rsidRPr="00EF2D43">
        <w:rPr>
          <w:rFonts w:ascii="Tahoma" w:hAnsi="Tahoma" w:cs="Tahoma"/>
          <w:sz w:val="20"/>
          <w:szCs w:val="20"/>
        </w:rPr>
        <w:t xml:space="preserve">Lead Agency responsible </w:t>
      </w:r>
      <w:r w:rsidRPr="00EF2D43">
        <w:rPr>
          <w:rFonts w:ascii="Tahoma" w:hAnsi="Tahoma" w:cs="Tahoma"/>
          <w:spacing w:val="-3"/>
          <w:sz w:val="20"/>
          <w:szCs w:val="20"/>
        </w:rPr>
        <w:t xml:space="preserve">for </w:t>
      </w:r>
      <w:r w:rsidRPr="00EF2D43">
        <w:rPr>
          <w:rFonts w:ascii="Tahoma" w:hAnsi="Tahoma" w:cs="Tahoma"/>
          <w:sz w:val="20"/>
          <w:szCs w:val="20"/>
        </w:rPr>
        <w:t xml:space="preserve">carrying out </w:t>
      </w:r>
      <w:r w:rsidRPr="00EF2D43">
        <w:rPr>
          <w:rFonts w:ascii="Tahoma" w:hAnsi="Tahoma" w:cs="Tahoma"/>
          <w:spacing w:val="-4"/>
          <w:sz w:val="20"/>
          <w:szCs w:val="20"/>
        </w:rPr>
        <w:t xml:space="preserve">grant </w:t>
      </w:r>
      <w:r w:rsidRPr="00EF2D43">
        <w:rPr>
          <w:rFonts w:ascii="Tahoma" w:hAnsi="Tahoma" w:cs="Tahoma"/>
          <w:sz w:val="20"/>
          <w:szCs w:val="20"/>
        </w:rPr>
        <w:t>objectives and financial</w:t>
      </w:r>
      <w:r w:rsidRPr="00EF2D43">
        <w:rPr>
          <w:rFonts w:ascii="Tahoma" w:hAnsi="Tahoma" w:cs="Tahoma"/>
          <w:spacing w:val="-25"/>
          <w:sz w:val="20"/>
          <w:szCs w:val="20"/>
        </w:rPr>
        <w:t xml:space="preserve"> </w:t>
      </w:r>
      <w:r w:rsidRPr="00EF2D43">
        <w:rPr>
          <w:rFonts w:ascii="Tahoma" w:hAnsi="Tahoma" w:cs="Tahoma"/>
          <w:sz w:val="20"/>
          <w:szCs w:val="20"/>
        </w:rPr>
        <w:t>management.</w:t>
      </w:r>
    </w:p>
    <w:p w14:paraId="1EB2C567" w14:textId="77777777" w:rsidR="00EF2D43" w:rsidRPr="00EF2D43" w:rsidRDefault="00EF2D43" w:rsidP="00BE7EA9">
      <w:pPr>
        <w:pStyle w:val="ListParagraph"/>
        <w:widowControl w:val="0"/>
        <w:numPr>
          <w:ilvl w:val="1"/>
          <w:numId w:val="10"/>
        </w:numPr>
        <w:tabs>
          <w:tab w:val="left" w:pos="2336"/>
        </w:tabs>
        <w:autoSpaceDE w:val="0"/>
        <w:autoSpaceDN w:val="0"/>
        <w:spacing w:before="59" w:after="0" w:line="240" w:lineRule="auto"/>
        <w:ind w:left="720"/>
        <w:contextualSpacing w:val="0"/>
        <w:rPr>
          <w:rFonts w:ascii="Tahoma" w:hAnsi="Tahoma" w:cs="Tahoma"/>
          <w:sz w:val="20"/>
          <w:szCs w:val="20"/>
        </w:rPr>
      </w:pPr>
      <w:r w:rsidRPr="00EF2D43">
        <w:rPr>
          <w:rFonts w:ascii="Tahoma" w:hAnsi="Tahoma" w:cs="Tahoma"/>
          <w:sz w:val="20"/>
          <w:szCs w:val="20"/>
        </w:rPr>
        <w:t>20 Regional</w:t>
      </w:r>
      <w:r w:rsidRPr="00EF2D43">
        <w:rPr>
          <w:rFonts w:ascii="Tahoma" w:hAnsi="Tahoma" w:cs="Tahoma"/>
          <w:spacing w:val="-2"/>
          <w:sz w:val="20"/>
          <w:szCs w:val="20"/>
        </w:rPr>
        <w:t xml:space="preserve"> </w:t>
      </w:r>
      <w:r w:rsidRPr="00EF2D43">
        <w:rPr>
          <w:rFonts w:ascii="Tahoma" w:hAnsi="Tahoma" w:cs="Tahoma"/>
          <w:sz w:val="20"/>
          <w:szCs w:val="20"/>
        </w:rPr>
        <w:t>Partnership</w:t>
      </w:r>
    </w:p>
    <w:p w14:paraId="4B4BCB7F" w14:textId="77777777" w:rsidR="00EF2D43" w:rsidRPr="00EF2D43" w:rsidRDefault="00EF2D43" w:rsidP="00BE7EA9">
      <w:pPr>
        <w:pStyle w:val="ListParagraph"/>
        <w:widowControl w:val="0"/>
        <w:numPr>
          <w:ilvl w:val="1"/>
          <w:numId w:val="10"/>
        </w:numPr>
        <w:tabs>
          <w:tab w:val="left" w:pos="2336"/>
        </w:tabs>
        <w:autoSpaceDE w:val="0"/>
        <w:autoSpaceDN w:val="0"/>
        <w:spacing w:before="58" w:after="0" w:line="240" w:lineRule="auto"/>
        <w:ind w:left="720"/>
        <w:contextualSpacing w:val="0"/>
        <w:rPr>
          <w:rFonts w:ascii="Tahoma" w:hAnsi="Tahoma" w:cs="Tahoma"/>
          <w:sz w:val="20"/>
          <w:szCs w:val="20"/>
        </w:rPr>
      </w:pPr>
      <w:r w:rsidRPr="00EF2D43">
        <w:rPr>
          <w:rFonts w:ascii="Tahoma" w:hAnsi="Tahoma" w:cs="Tahoma"/>
          <w:sz w:val="20"/>
          <w:szCs w:val="20"/>
        </w:rPr>
        <w:t xml:space="preserve">Sheila </w:t>
      </w:r>
      <w:r w:rsidRPr="00EF2D43">
        <w:rPr>
          <w:rFonts w:ascii="Tahoma" w:hAnsi="Tahoma" w:cs="Tahoma"/>
          <w:spacing w:val="-4"/>
          <w:sz w:val="20"/>
          <w:szCs w:val="20"/>
        </w:rPr>
        <w:t xml:space="preserve">O’Malley, </w:t>
      </w:r>
      <w:r w:rsidRPr="00EF2D43">
        <w:rPr>
          <w:rFonts w:ascii="Tahoma" w:hAnsi="Tahoma" w:cs="Tahoma"/>
          <w:sz w:val="20"/>
          <w:szCs w:val="20"/>
        </w:rPr>
        <w:t xml:space="preserve">Chairperson of NVEDD </w:t>
      </w:r>
      <w:r w:rsidRPr="00EF2D43">
        <w:rPr>
          <w:rFonts w:ascii="Tahoma" w:hAnsi="Tahoma" w:cs="Tahoma"/>
          <w:spacing w:val="-3"/>
          <w:sz w:val="20"/>
          <w:szCs w:val="20"/>
        </w:rPr>
        <w:t xml:space="preserve">Strategy </w:t>
      </w:r>
      <w:r w:rsidRPr="00EF2D43">
        <w:rPr>
          <w:rFonts w:ascii="Tahoma" w:hAnsi="Tahoma" w:cs="Tahoma"/>
          <w:sz w:val="20"/>
          <w:szCs w:val="20"/>
        </w:rPr>
        <w:t>Committee</w:t>
      </w:r>
      <w:r w:rsidRPr="00EF2D43">
        <w:rPr>
          <w:rFonts w:ascii="Tahoma" w:hAnsi="Tahoma" w:cs="Tahoma"/>
          <w:spacing w:val="14"/>
          <w:sz w:val="20"/>
          <w:szCs w:val="20"/>
        </w:rPr>
        <w:t xml:space="preserve"> </w:t>
      </w:r>
      <w:r w:rsidRPr="00EF2D43">
        <w:rPr>
          <w:rFonts w:ascii="Tahoma" w:hAnsi="Tahoma" w:cs="Tahoma"/>
          <w:sz w:val="20"/>
          <w:szCs w:val="20"/>
        </w:rPr>
        <w:t>(Ansonia)</w:t>
      </w:r>
    </w:p>
    <w:p w14:paraId="35CAA120" w14:textId="77777777" w:rsidR="00EF2D43" w:rsidRPr="00EF2D43" w:rsidRDefault="00EF2D43" w:rsidP="00BE7EA9">
      <w:pPr>
        <w:pStyle w:val="ListParagraph"/>
        <w:widowControl w:val="0"/>
        <w:numPr>
          <w:ilvl w:val="1"/>
          <w:numId w:val="10"/>
        </w:numPr>
        <w:tabs>
          <w:tab w:val="left" w:pos="2336"/>
        </w:tabs>
        <w:autoSpaceDE w:val="0"/>
        <w:autoSpaceDN w:val="0"/>
        <w:spacing w:before="58" w:after="0" w:line="240" w:lineRule="auto"/>
        <w:ind w:left="720"/>
        <w:contextualSpacing w:val="0"/>
        <w:rPr>
          <w:rFonts w:ascii="Tahoma" w:hAnsi="Tahoma" w:cs="Tahoma"/>
          <w:sz w:val="20"/>
          <w:szCs w:val="20"/>
        </w:rPr>
      </w:pPr>
      <w:r w:rsidRPr="00EF2D43">
        <w:rPr>
          <w:rFonts w:ascii="Tahoma" w:hAnsi="Tahoma" w:cs="Tahoma"/>
          <w:spacing w:val="-5"/>
          <w:sz w:val="20"/>
          <w:szCs w:val="20"/>
        </w:rPr>
        <w:t xml:space="preserve">Valley </w:t>
      </w:r>
      <w:r w:rsidRPr="00EF2D43">
        <w:rPr>
          <w:rFonts w:ascii="Tahoma" w:hAnsi="Tahoma" w:cs="Tahoma"/>
          <w:sz w:val="20"/>
          <w:szCs w:val="20"/>
        </w:rPr>
        <w:t>COG – Provides additional support and</w:t>
      </w:r>
      <w:r w:rsidRPr="00EF2D43">
        <w:rPr>
          <w:rFonts w:ascii="Tahoma" w:hAnsi="Tahoma" w:cs="Tahoma"/>
          <w:spacing w:val="-4"/>
          <w:sz w:val="20"/>
          <w:szCs w:val="20"/>
        </w:rPr>
        <w:t xml:space="preserve"> </w:t>
      </w:r>
      <w:r w:rsidRPr="00EF2D43">
        <w:rPr>
          <w:rFonts w:ascii="Tahoma" w:hAnsi="Tahoma" w:cs="Tahoma"/>
          <w:sz w:val="20"/>
          <w:szCs w:val="20"/>
        </w:rPr>
        <w:t>resources</w:t>
      </w:r>
    </w:p>
    <w:p w14:paraId="3994283C" w14:textId="77777777" w:rsidR="00EF2D43" w:rsidRPr="00EF2D43" w:rsidRDefault="00EF2D43" w:rsidP="00BE7EA9">
      <w:pPr>
        <w:pStyle w:val="ListParagraph"/>
        <w:widowControl w:val="0"/>
        <w:numPr>
          <w:ilvl w:val="1"/>
          <w:numId w:val="10"/>
        </w:numPr>
        <w:tabs>
          <w:tab w:val="left" w:pos="2336"/>
        </w:tabs>
        <w:autoSpaceDE w:val="0"/>
        <w:autoSpaceDN w:val="0"/>
        <w:spacing w:before="58" w:after="0" w:line="240" w:lineRule="auto"/>
        <w:ind w:left="720"/>
        <w:contextualSpacing w:val="0"/>
        <w:rPr>
          <w:rFonts w:ascii="Tahoma" w:hAnsi="Tahoma" w:cs="Tahoma"/>
          <w:sz w:val="20"/>
          <w:szCs w:val="20"/>
        </w:rPr>
      </w:pPr>
      <w:r w:rsidRPr="00EF2D43">
        <w:rPr>
          <w:rFonts w:ascii="Tahoma" w:hAnsi="Tahoma" w:cs="Tahoma"/>
          <w:sz w:val="20"/>
          <w:szCs w:val="20"/>
        </w:rPr>
        <w:t>DeCarlo &amp; Doll, Inc. -</w:t>
      </w:r>
      <w:r w:rsidRPr="00EF2D43">
        <w:rPr>
          <w:rFonts w:ascii="Tahoma" w:hAnsi="Tahoma" w:cs="Tahoma"/>
          <w:spacing w:val="-7"/>
          <w:sz w:val="20"/>
          <w:szCs w:val="20"/>
        </w:rPr>
        <w:t xml:space="preserve"> </w:t>
      </w:r>
      <w:r w:rsidRPr="00EF2D43">
        <w:rPr>
          <w:rFonts w:ascii="Tahoma" w:hAnsi="Tahoma" w:cs="Tahoma"/>
          <w:sz w:val="20"/>
          <w:szCs w:val="20"/>
        </w:rPr>
        <w:t>Consultant</w:t>
      </w:r>
    </w:p>
    <w:p w14:paraId="5F687977" w14:textId="77777777" w:rsidR="00EF2D43" w:rsidRDefault="00EF2D43" w:rsidP="00EF2D43">
      <w:pPr>
        <w:pStyle w:val="NoSpacing"/>
        <w:rPr>
          <w:rFonts w:ascii="Tahoma" w:hAnsi="Tahoma" w:cs="Tahoma"/>
          <w:b/>
          <w:bCs/>
          <w:sz w:val="20"/>
          <w:szCs w:val="20"/>
        </w:rPr>
      </w:pPr>
    </w:p>
    <w:p w14:paraId="22A47A01" w14:textId="2E4FB671" w:rsidR="004C04DC" w:rsidRDefault="004C04DC" w:rsidP="004C04DC">
      <w:pPr>
        <w:pStyle w:val="NoSpacing"/>
        <w:rPr>
          <w:rFonts w:ascii="Tahoma" w:hAnsi="Tahoma" w:cs="Tahoma"/>
          <w:b/>
          <w:bCs/>
          <w:sz w:val="20"/>
          <w:szCs w:val="20"/>
        </w:rPr>
      </w:pPr>
      <w:r>
        <w:rPr>
          <w:rFonts w:ascii="Tahoma" w:hAnsi="Tahoma" w:cs="Tahoma"/>
          <w:b/>
          <w:bCs/>
          <w:sz w:val="20"/>
          <w:szCs w:val="20"/>
        </w:rPr>
        <w:t>Shelton Economic Development Corp.</w:t>
      </w:r>
      <w:r w:rsidR="00083454">
        <w:rPr>
          <w:rFonts w:ascii="Tahoma" w:hAnsi="Tahoma" w:cs="Tahoma"/>
          <w:b/>
          <w:bCs/>
          <w:sz w:val="20"/>
          <w:szCs w:val="20"/>
        </w:rPr>
        <w:t xml:space="preserve"> </w:t>
      </w:r>
      <w:r w:rsidR="00A54726">
        <w:rPr>
          <w:rFonts w:ascii="Tahoma" w:hAnsi="Tahoma" w:cs="Tahoma"/>
          <w:b/>
          <w:bCs/>
          <w:sz w:val="20"/>
          <w:szCs w:val="20"/>
        </w:rPr>
        <w:t>Future Ventures</w:t>
      </w:r>
    </w:p>
    <w:p w14:paraId="4FC76936" w14:textId="77777777" w:rsidR="00A54726" w:rsidRDefault="00A54726" w:rsidP="004C04DC">
      <w:pPr>
        <w:pStyle w:val="NoSpacing"/>
        <w:rPr>
          <w:rFonts w:ascii="Tahoma" w:hAnsi="Tahoma" w:cs="Tahoma"/>
          <w:b/>
          <w:bCs/>
          <w:sz w:val="20"/>
          <w:szCs w:val="20"/>
        </w:rPr>
      </w:pPr>
    </w:p>
    <w:p w14:paraId="58E54891" w14:textId="0B560C10" w:rsidR="004C04DC" w:rsidRDefault="004C04DC" w:rsidP="004C04DC">
      <w:pPr>
        <w:pStyle w:val="NoSpacing"/>
        <w:rPr>
          <w:rFonts w:ascii="Tahoma" w:hAnsi="Tahoma" w:cs="Tahoma"/>
          <w:b/>
          <w:bCs/>
          <w:sz w:val="20"/>
          <w:szCs w:val="20"/>
        </w:rPr>
      </w:pPr>
      <w:r>
        <w:rPr>
          <w:rFonts w:ascii="Tahoma" w:hAnsi="Tahoma" w:cs="Tahoma"/>
          <w:b/>
          <w:bCs/>
          <w:sz w:val="20"/>
          <w:szCs w:val="20"/>
        </w:rPr>
        <w:t>Canal Redevelopment/Restoration</w:t>
      </w:r>
    </w:p>
    <w:p w14:paraId="1A7F1E8C" w14:textId="7EBBFCD5" w:rsidR="004C04DC" w:rsidRPr="004C04DC" w:rsidRDefault="004C04DC" w:rsidP="00BE7EA9">
      <w:pPr>
        <w:pStyle w:val="ListParagraph"/>
        <w:widowControl w:val="0"/>
        <w:numPr>
          <w:ilvl w:val="0"/>
          <w:numId w:val="11"/>
        </w:numPr>
        <w:tabs>
          <w:tab w:val="left" w:pos="2273"/>
        </w:tabs>
        <w:autoSpaceDE w:val="0"/>
        <w:autoSpaceDN w:val="0"/>
        <w:spacing w:after="0" w:line="328" w:lineRule="exact"/>
        <w:ind w:left="720"/>
        <w:contextualSpacing w:val="0"/>
        <w:rPr>
          <w:rFonts w:ascii="Tahoma" w:hAnsi="Tahoma" w:cs="Tahoma"/>
          <w:sz w:val="20"/>
          <w:szCs w:val="20"/>
        </w:rPr>
      </w:pPr>
      <w:r w:rsidRPr="004C04DC">
        <w:rPr>
          <w:rFonts w:ascii="Tahoma" w:hAnsi="Tahoma" w:cs="Tahoma"/>
          <w:color w:val="404040"/>
          <w:sz w:val="20"/>
          <w:szCs w:val="20"/>
        </w:rPr>
        <w:t>Discontinue the Canal / Expand Parking</w:t>
      </w:r>
      <w:r w:rsidRPr="004C04DC">
        <w:rPr>
          <w:rFonts w:ascii="Tahoma" w:hAnsi="Tahoma" w:cs="Tahoma"/>
          <w:color w:val="404040"/>
          <w:spacing w:val="4"/>
          <w:sz w:val="20"/>
          <w:szCs w:val="20"/>
        </w:rPr>
        <w:t xml:space="preserve"> </w:t>
      </w:r>
      <w:r>
        <w:rPr>
          <w:rFonts w:ascii="Tahoma" w:hAnsi="Tahoma" w:cs="Tahoma"/>
          <w:color w:val="404040"/>
          <w:sz w:val="20"/>
          <w:szCs w:val="20"/>
        </w:rPr>
        <w:t>Opportunities</w:t>
      </w:r>
    </w:p>
    <w:p w14:paraId="19C3A8B8" w14:textId="77777777" w:rsidR="004C04DC" w:rsidRPr="004C04DC" w:rsidRDefault="004C04DC" w:rsidP="00BE7EA9">
      <w:pPr>
        <w:pStyle w:val="ListParagraph"/>
        <w:widowControl w:val="0"/>
        <w:numPr>
          <w:ilvl w:val="0"/>
          <w:numId w:val="11"/>
        </w:numPr>
        <w:tabs>
          <w:tab w:val="left" w:pos="2273"/>
        </w:tabs>
        <w:autoSpaceDE w:val="0"/>
        <w:autoSpaceDN w:val="0"/>
        <w:spacing w:before="14" w:after="0" w:line="240" w:lineRule="auto"/>
        <w:ind w:left="720"/>
        <w:contextualSpacing w:val="0"/>
        <w:rPr>
          <w:rFonts w:ascii="Tahoma" w:hAnsi="Tahoma" w:cs="Tahoma"/>
          <w:sz w:val="20"/>
          <w:szCs w:val="20"/>
        </w:rPr>
      </w:pPr>
      <w:r w:rsidRPr="004C04DC">
        <w:rPr>
          <w:rFonts w:ascii="Tahoma" w:hAnsi="Tahoma" w:cs="Tahoma"/>
          <w:color w:val="404040"/>
          <w:sz w:val="20"/>
          <w:szCs w:val="20"/>
        </w:rPr>
        <w:t xml:space="preserve">Remove </w:t>
      </w:r>
      <w:r w:rsidRPr="004C04DC">
        <w:rPr>
          <w:rFonts w:ascii="Tahoma" w:hAnsi="Tahoma" w:cs="Tahoma"/>
          <w:color w:val="404040"/>
          <w:spacing w:val="-5"/>
          <w:sz w:val="20"/>
          <w:szCs w:val="20"/>
        </w:rPr>
        <w:t xml:space="preserve">Overgrow, </w:t>
      </w:r>
      <w:r w:rsidRPr="004C04DC">
        <w:rPr>
          <w:rFonts w:ascii="Tahoma" w:hAnsi="Tahoma" w:cs="Tahoma"/>
          <w:color w:val="404040"/>
          <w:sz w:val="20"/>
          <w:szCs w:val="20"/>
        </w:rPr>
        <w:t>Fill Canal and Develop Parking or Other Public</w:t>
      </w:r>
      <w:r w:rsidRPr="004C04DC">
        <w:rPr>
          <w:rFonts w:ascii="Tahoma" w:hAnsi="Tahoma" w:cs="Tahoma"/>
          <w:color w:val="404040"/>
          <w:spacing w:val="-4"/>
          <w:sz w:val="20"/>
          <w:szCs w:val="20"/>
        </w:rPr>
        <w:t xml:space="preserve"> </w:t>
      </w:r>
      <w:r w:rsidRPr="004C04DC">
        <w:rPr>
          <w:rFonts w:ascii="Tahoma" w:hAnsi="Tahoma" w:cs="Tahoma"/>
          <w:color w:val="404040"/>
          <w:sz w:val="20"/>
          <w:szCs w:val="20"/>
        </w:rPr>
        <w:t>Amenity</w:t>
      </w:r>
    </w:p>
    <w:p w14:paraId="022C55BE" w14:textId="77777777" w:rsidR="004C04DC" w:rsidRPr="004C04DC" w:rsidRDefault="004C04DC" w:rsidP="00BE7EA9">
      <w:pPr>
        <w:pStyle w:val="ListParagraph"/>
        <w:widowControl w:val="0"/>
        <w:numPr>
          <w:ilvl w:val="0"/>
          <w:numId w:val="11"/>
        </w:numPr>
        <w:tabs>
          <w:tab w:val="left" w:pos="2273"/>
        </w:tabs>
        <w:autoSpaceDE w:val="0"/>
        <w:autoSpaceDN w:val="0"/>
        <w:spacing w:before="13" w:after="0" w:line="240" w:lineRule="auto"/>
        <w:ind w:left="720"/>
        <w:contextualSpacing w:val="0"/>
        <w:rPr>
          <w:rFonts w:ascii="Tahoma" w:hAnsi="Tahoma" w:cs="Tahoma"/>
          <w:sz w:val="20"/>
          <w:szCs w:val="20"/>
        </w:rPr>
      </w:pPr>
      <w:r w:rsidRPr="004C04DC">
        <w:rPr>
          <w:rFonts w:ascii="Tahoma" w:hAnsi="Tahoma" w:cs="Tahoma"/>
          <w:color w:val="404040"/>
          <w:sz w:val="20"/>
          <w:szCs w:val="20"/>
        </w:rPr>
        <w:t>Canal Lock – Historic</w:t>
      </w:r>
      <w:r w:rsidRPr="004C04DC">
        <w:rPr>
          <w:rFonts w:ascii="Tahoma" w:hAnsi="Tahoma" w:cs="Tahoma"/>
          <w:color w:val="404040"/>
          <w:spacing w:val="-6"/>
          <w:sz w:val="20"/>
          <w:szCs w:val="20"/>
        </w:rPr>
        <w:t xml:space="preserve"> </w:t>
      </w:r>
      <w:r w:rsidRPr="004C04DC">
        <w:rPr>
          <w:rFonts w:ascii="Tahoma" w:hAnsi="Tahoma" w:cs="Tahoma"/>
          <w:color w:val="404040"/>
          <w:sz w:val="20"/>
          <w:szCs w:val="20"/>
        </w:rPr>
        <w:t>Renovation</w:t>
      </w:r>
    </w:p>
    <w:p w14:paraId="79E204A8" w14:textId="77777777" w:rsidR="004C04DC" w:rsidRPr="004C04DC" w:rsidRDefault="004C04DC" w:rsidP="00BE7EA9">
      <w:pPr>
        <w:pStyle w:val="ListParagraph"/>
        <w:widowControl w:val="0"/>
        <w:numPr>
          <w:ilvl w:val="0"/>
          <w:numId w:val="11"/>
        </w:numPr>
        <w:tabs>
          <w:tab w:val="left" w:pos="2273"/>
        </w:tabs>
        <w:autoSpaceDE w:val="0"/>
        <w:autoSpaceDN w:val="0"/>
        <w:spacing w:before="13" w:after="0" w:line="240" w:lineRule="auto"/>
        <w:ind w:left="720"/>
        <w:contextualSpacing w:val="0"/>
        <w:rPr>
          <w:rFonts w:ascii="Tahoma" w:hAnsi="Tahoma" w:cs="Tahoma"/>
          <w:i/>
          <w:sz w:val="20"/>
          <w:szCs w:val="20"/>
        </w:rPr>
      </w:pPr>
      <w:r w:rsidRPr="004C04DC">
        <w:rPr>
          <w:rFonts w:ascii="Tahoma" w:hAnsi="Tahoma" w:cs="Tahoma"/>
          <w:i/>
          <w:color w:val="404040"/>
          <w:sz w:val="20"/>
          <w:szCs w:val="20"/>
        </w:rPr>
        <w:t>Source of Funding (TBD – CT DECD / SHPO /</w:t>
      </w:r>
      <w:r w:rsidRPr="004C04DC">
        <w:rPr>
          <w:rFonts w:ascii="Tahoma" w:hAnsi="Tahoma" w:cs="Tahoma"/>
          <w:i/>
          <w:color w:val="404040"/>
          <w:spacing w:val="-16"/>
          <w:sz w:val="20"/>
          <w:szCs w:val="20"/>
        </w:rPr>
        <w:t xml:space="preserve"> </w:t>
      </w:r>
      <w:r w:rsidRPr="004C04DC">
        <w:rPr>
          <w:rFonts w:ascii="Tahoma" w:hAnsi="Tahoma" w:cs="Tahoma"/>
          <w:i/>
          <w:color w:val="404040"/>
          <w:sz w:val="20"/>
          <w:szCs w:val="20"/>
        </w:rPr>
        <w:t>OPM)</w:t>
      </w:r>
    </w:p>
    <w:p w14:paraId="6AF6D610" w14:textId="77777777" w:rsidR="004C04DC" w:rsidRPr="004C04DC" w:rsidRDefault="004C04DC" w:rsidP="004C04DC">
      <w:pPr>
        <w:pStyle w:val="NoSpacing"/>
        <w:rPr>
          <w:rFonts w:ascii="Tahoma" w:hAnsi="Tahoma" w:cs="Tahoma"/>
          <w:b/>
          <w:bCs/>
          <w:sz w:val="20"/>
          <w:szCs w:val="20"/>
        </w:rPr>
      </w:pPr>
    </w:p>
    <w:p w14:paraId="074C1DB1" w14:textId="373B8C7C" w:rsidR="004C04DC" w:rsidRDefault="004C04DC" w:rsidP="004C04DC">
      <w:pPr>
        <w:pStyle w:val="NoSpacing"/>
        <w:rPr>
          <w:rFonts w:ascii="Tahoma" w:hAnsi="Tahoma" w:cs="Tahoma"/>
          <w:b/>
          <w:bCs/>
          <w:sz w:val="20"/>
          <w:szCs w:val="20"/>
        </w:rPr>
      </w:pPr>
      <w:r>
        <w:rPr>
          <w:rFonts w:ascii="Tahoma" w:hAnsi="Tahoma" w:cs="Tahoma"/>
          <w:b/>
          <w:bCs/>
          <w:sz w:val="20"/>
          <w:szCs w:val="20"/>
        </w:rPr>
        <w:t>Downtown Redevelopment Planning</w:t>
      </w:r>
    </w:p>
    <w:p w14:paraId="20C52AC6" w14:textId="77777777" w:rsidR="004C04DC" w:rsidRPr="004C04DC" w:rsidRDefault="004C04DC" w:rsidP="00BE7EA9">
      <w:pPr>
        <w:pStyle w:val="ListParagraph"/>
        <w:widowControl w:val="0"/>
        <w:numPr>
          <w:ilvl w:val="3"/>
          <w:numId w:val="12"/>
        </w:numPr>
        <w:tabs>
          <w:tab w:val="left" w:pos="2273"/>
        </w:tabs>
        <w:autoSpaceDE w:val="0"/>
        <w:autoSpaceDN w:val="0"/>
        <w:spacing w:after="0" w:line="328" w:lineRule="exact"/>
        <w:ind w:left="720"/>
        <w:contextualSpacing w:val="0"/>
        <w:rPr>
          <w:rFonts w:ascii="Tahoma" w:hAnsi="Tahoma" w:cs="Tahoma"/>
          <w:sz w:val="20"/>
          <w:szCs w:val="20"/>
        </w:rPr>
      </w:pPr>
      <w:r w:rsidRPr="004C04DC">
        <w:rPr>
          <w:rFonts w:ascii="Tahoma" w:hAnsi="Tahoma" w:cs="Tahoma"/>
          <w:color w:val="404040"/>
          <w:spacing w:val="-6"/>
          <w:sz w:val="20"/>
          <w:szCs w:val="20"/>
        </w:rPr>
        <w:t xml:space="preserve">Target </w:t>
      </w:r>
      <w:r w:rsidRPr="004C04DC">
        <w:rPr>
          <w:rFonts w:ascii="Tahoma" w:hAnsi="Tahoma" w:cs="Tahoma"/>
          <w:color w:val="404040"/>
          <w:sz w:val="20"/>
          <w:szCs w:val="20"/>
        </w:rPr>
        <w:t xml:space="preserve">Area: </w:t>
      </w:r>
      <w:r w:rsidRPr="004C04DC">
        <w:rPr>
          <w:rFonts w:ascii="Tahoma" w:hAnsi="Tahoma" w:cs="Tahoma"/>
          <w:color w:val="404040"/>
          <w:spacing w:val="-3"/>
          <w:sz w:val="20"/>
          <w:szCs w:val="20"/>
        </w:rPr>
        <w:t xml:space="preserve">Wooster </w:t>
      </w:r>
      <w:r w:rsidRPr="004C04DC">
        <w:rPr>
          <w:rFonts w:ascii="Tahoma" w:hAnsi="Tahoma" w:cs="Tahoma"/>
          <w:color w:val="404040"/>
          <w:sz w:val="20"/>
          <w:szCs w:val="20"/>
        </w:rPr>
        <w:t xml:space="preserve">Street to </w:t>
      </w:r>
      <w:proofErr w:type="spellStart"/>
      <w:r w:rsidRPr="004C04DC">
        <w:rPr>
          <w:rFonts w:ascii="Tahoma" w:hAnsi="Tahoma" w:cs="Tahoma"/>
          <w:color w:val="404040"/>
          <w:sz w:val="20"/>
          <w:szCs w:val="20"/>
        </w:rPr>
        <w:t>Kneen</w:t>
      </w:r>
      <w:proofErr w:type="spellEnd"/>
      <w:r w:rsidRPr="004C04DC">
        <w:rPr>
          <w:rFonts w:ascii="Tahoma" w:hAnsi="Tahoma" w:cs="Tahoma"/>
          <w:color w:val="404040"/>
          <w:spacing w:val="8"/>
          <w:sz w:val="20"/>
          <w:szCs w:val="20"/>
        </w:rPr>
        <w:t xml:space="preserve"> </w:t>
      </w:r>
      <w:r w:rsidRPr="004C04DC">
        <w:rPr>
          <w:rFonts w:ascii="Tahoma" w:hAnsi="Tahoma" w:cs="Tahoma"/>
          <w:color w:val="404040"/>
          <w:sz w:val="20"/>
          <w:szCs w:val="20"/>
        </w:rPr>
        <w:t>Street</w:t>
      </w:r>
    </w:p>
    <w:p w14:paraId="4706A108" w14:textId="77777777" w:rsidR="004C04DC" w:rsidRPr="004C04DC" w:rsidRDefault="004C04DC" w:rsidP="00BE7EA9">
      <w:pPr>
        <w:pStyle w:val="ListParagraph"/>
        <w:widowControl w:val="0"/>
        <w:numPr>
          <w:ilvl w:val="3"/>
          <w:numId w:val="12"/>
        </w:numPr>
        <w:tabs>
          <w:tab w:val="left" w:pos="2273"/>
        </w:tabs>
        <w:autoSpaceDE w:val="0"/>
        <w:autoSpaceDN w:val="0"/>
        <w:spacing w:before="14" w:after="0" w:line="240" w:lineRule="auto"/>
        <w:ind w:left="720"/>
        <w:contextualSpacing w:val="0"/>
        <w:rPr>
          <w:rFonts w:ascii="Tahoma" w:hAnsi="Tahoma" w:cs="Tahoma"/>
          <w:sz w:val="20"/>
          <w:szCs w:val="20"/>
        </w:rPr>
      </w:pPr>
      <w:r w:rsidRPr="004C04DC">
        <w:rPr>
          <w:rFonts w:ascii="Tahoma" w:hAnsi="Tahoma" w:cs="Tahoma"/>
          <w:color w:val="404040"/>
          <w:sz w:val="20"/>
          <w:szCs w:val="20"/>
        </w:rPr>
        <w:t xml:space="preserve">Planning – </w:t>
      </w:r>
      <w:r w:rsidRPr="004C04DC">
        <w:rPr>
          <w:rFonts w:ascii="Tahoma" w:hAnsi="Tahoma" w:cs="Tahoma"/>
          <w:color w:val="404040"/>
          <w:spacing w:val="-4"/>
          <w:sz w:val="20"/>
          <w:szCs w:val="20"/>
        </w:rPr>
        <w:t xml:space="preserve">Traffic, </w:t>
      </w:r>
      <w:r w:rsidRPr="004C04DC">
        <w:rPr>
          <w:rFonts w:ascii="Tahoma" w:hAnsi="Tahoma" w:cs="Tahoma"/>
          <w:color w:val="404040"/>
          <w:sz w:val="20"/>
          <w:szCs w:val="20"/>
        </w:rPr>
        <w:t>Parking, Lighting, Infrastructure / Streetscape</w:t>
      </w:r>
      <w:r w:rsidRPr="004C04DC">
        <w:rPr>
          <w:rFonts w:ascii="Tahoma" w:hAnsi="Tahoma" w:cs="Tahoma"/>
          <w:color w:val="404040"/>
          <w:spacing w:val="7"/>
          <w:sz w:val="20"/>
          <w:szCs w:val="20"/>
        </w:rPr>
        <w:t xml:space="preserve"> </w:t>
      </w:r>
      <w:r w:rsidRPr="004C04DC">
        <w:rPr>
          <w:rFonts w:ascii="Tahoma" w:hAnsi="Tahoma" w:cs="Tahoma"/>
          <w:color w:val="404040"/>
          <w:sz w:val="20"/>
          <w:szCs w:val="20"/>
        </w:rPr>
        <w:t>Upgrades</w:t>
      </w:r>
    </w:p>
    <w:p w14:paraId="645C8519" w14:textId="77777777" w:rsidR="004C04DC" w:rsidRPr="004C04DC" w:rsidRDefault="004C04DC" w:rsidP="00BE7EA9">
      <w:pPr>
        <w:pStyle w:val="ListParagraph"/>
        <w:widowControl w:val="0"/>
        <w:numPr>
          <w:ilvl w:val="3"/>
          <w:numId w:val="12"/>
        </w:numPr>
        <w:tabs>
          <w:tab w:val="left" w:pos="2273"/>
        </w:tabs>
        <w:autoSpaceDE w:val="0"/>
        <w:autoSpaceDN w:val="0"/>
        <w:spacing w:before="13" w:after="0" w:line="240" w:lineRule="auto"/>
        <w:ind w:left="720"/>
        <w:contextualSpacing w:val="0"/>
        <w:rPr>
          <w:rFonts w:ascii="Tahoma" w:hAnsi="Tahoma" w:cs="Tahoma"/>
          <w:i/>
          <w:sz w:val="20"/>
          <w:szCs w:val="20"/>
        </w:rPr>
      </w:pPr>
      <w:r w:rsidRPr="004C04DC">
        <w:rPr>
          <w:rFonts w:ascii="Tahoma" w:hAnsi="Tahoma" w:cs="Tahoma"/>
          <w:i/>
          <w:color w:val="404040"/>
          <w:sz w:val="20"/>
          <w:szCs w:val="20"/>
        </w:rPr>
        <w:t xml:space="preserve">Source of Funding (US EDA – </w:t>
      </w:r>
      <w:r w:rsidRPr="004C04DC">
        <w:rPr>
          <w:rFonts w:ascii="Tahoma" w:hAnsi="Tahoma" w:cs="Tahoma"/>
          <w:i/>
          <w:color w:val="404040"/>
          <w:spacing w:val="-4"/>
          <w:sz w:val="20"/>
          <w:szCs w:val="20"/>
        </w:rPr>
        <w:t xml:space="preserve">Technical </w:t>
      </w:r>
      <w:r w:rsidRPr="004C04DC">
        <w:rPr>
          <w:rFonts w:ascii="Tahoma" w:hAnsi="Tahoma" w:cs="Tahoma"/>
          <w:i/>
          <w:color w:val="404040"/>
          <w:sz w:val="20"/>
          <w:szCs w:val="20"/>
        </w:rPr>
        <w:t>Planning Grant – Up to</w:t>
      </w:r>
      <w:r w:rsidRPr="004C04DC">
        <w:rPr>
          <w:rFonts w:ascii="Tahoma" w:hAnsi="Tahoma" w:cs="Tahoma"/>
          <w:i/>
          <w:color w:val="404040"/>
          <w:spacing w:val="-3"/>
          <w:sz w:val="20"/>
          <w:szCs w:val="20"/>
        </w:rPr>
        <w:t xml:space="preserve"> </w:t>
      </w:r>
      <w:r w:rsidRPr="004C04DC">
        <w:rPr>
          <w:rFonts w:ascii="Tahoma" w:hAnsi="Tahoma" w:cs="Tahoma"/>
          <w:i/>
          <w:color w:val="404040"/>
          <w:sz w:val="20"/>
          <w:szCs w:val="20"/>
        </w:rPr>
        <w:t>$200,000)</w:t>
      </w:r>
    </w:p>
    <w:p w14:paraId="5BA72B78" w14:textId="77777777" w:rsidR="004C04DC" w:rsidRPr="004C04DC" w:rsidRDefault="004C04DC" w:rsidP="004C04DC">
      <w:pPr>
        <w:pStyle w:val="NoSpacing"/>
        <w:rPr>
          <w:rFonts w:ascii="Tahoma" w:hAnsi="Tahoma" w:cs="Tahoma"/>
          <w:b/>
          <w:bCs/>
          <w:sz w:val="20"/>
          <w:szCs w:val="20"/>
        </w:rPr>
      </w:pPr>
    </w:p>
    <w:p w14:paraId="0DC6987C" w14:textId="44EB8CCB" w:rsidR="004C04DC" w:rsidRDefault="004C04DC" w:rsidP="004C04DC">
      <w:pPr>
        <w:pStyle w:val="NoSpacing"/>
        <w:rPr>
          <w:rFonts w:ascii="Tahoma" w:hAnsi="Tahoma" w:cs="Tahoma"/>
          <w:b/>
          <w:bCs/>
          <w:sz w:val="20"/>
          <w:szCs w:val="20"/>
        </w:rPr>
      </w:pPr>
      <w:r>
        <w:rPr>
          <w:rFonts w:ascii="Tahoma" w:hAnsi="Tahoma" w:cs="Tahoma"/>
          <w:b/>
          <w:bCs/>
          <w:sz w:val="20"/>
          <w:szCs w:val="20"/>
        </w:rPr>
        <w:t>Communitywide Assessment/Planning</w:t>
      </w:r>
    </w:p>
    <w:p w14:paraId="011AE2DF" w14:textId="77777777" w:rsidR="004C04DC" w:rsidRPr="004C04DC" w:rsidRDefault="004C04DC" w:rsidP="00BE7EA9">
      <w:pPr>
        <w:pStyle w:val="ListParagraph"/>
        <w:widowControl w:val="0"/>
        <w:numPr>
          <w:ilvl w:val="0"/>
          <w:numId w:val="13"/>
        </w:numPr>
        <w:tabs>
          <w:tab w:val="left" w:pos="2273"/>
        </w:tabs>
        <w:autoSpaceDE w:val="0"/>
        <w:autoSpaceDN w:val="0"/>
        <w:spacing w:after="0" w:line="328" w:lineRule="exact"/>
        <w:ind w:left="720"/>
        <w:contextualSpacing w:val="0"/>
        <w:rPr>
          <w:rFonts w:ascii="Tahoma" w:hAnsi="Tahoma" w:cs="Tahoma"/>
          <w:sz w:val="20"/>
          <w:szCs w:val="20"/>
        </w:rPr>
      </w:pPr>
      <w:r w:rsidRPr="004C04DC">
        <w:rPr>
          <w:rFonts w:ascii="Tahoma" w:hAnsi="Tahoma" w:cs="Tahoma"/>
          <w:color w:val="404040"/>
          <w:sz w:val="20"/>
          <w:szCs w:val="20"/>
        </w:rPr>
        <w:t xml:space="preserve">Site Assessment </w:t>
      </w:r>
      <w:proofErr w:type="spellStart"/>
      <w:r w:rsidRPr="004C04DC">
        <w:rPr>
          <w:rFonts w:ascii="Tahoma" w:hAnsi="Tahoma" w:cs="Tahoma"/>
          <w:color w:val="404040"/>
          <w:sz w:val="20"/>
          <w:szCs w:val="20"/>
        </w:rPr>
        <w:t>Ascom</w:t>
      </w:r>
      <w:proofErr w:type="spellEnd"/>
      <w:r w:rsidRPr="004C04DC">
        <w:rPr>
          <w:rFonts w:ascii="Tahoma" w:hAnsi="Tahoma" w:cs="Tahoma"/>
          <w:color w:val="404040"/>
          <w:sz w:val="20"/>
          <w:szCs w:val="20"/>
        </w:rPr>
        <w:t xml:space="preserve"> Hasler / Wilkinson Paper Mill</w:t>
      </w:r>
      <w:r w:rsidRPr="004C04DC">
        <w:rPr>
          <w:rFonts w:ascii="Tahoma" w:hAnsi="Tahoma" w:cs="Tahoma"/>
          <w:color w:val="404040"/>
          <w:spacing w:val="-13"/>
          <w:sz w:val="20"/>
          <w:szCs w:val="20"/>
        </w:rPr>
        <w:t xml:space="preserve"> </w:t>
      </w:r>
      <w:r w:rsidRPr="004C04DC">
        <w:rPr>
          <w:rFonts w:ascii="Tahoma" w:hAnsi="Tahoma" w:cs="Tahoma"/>
          <w:color w:val="404040"/>
          <w:sz w:val="20"/>
          <w:szCs w:val="20"/>
        </w:rPr>
        <w:t>Property</w:t>
      </w:r>
    </w:p>
    <w:p w14:paraId="7F7E2B99" w14:textId="77777777" w:rsidR="004C04DC" w:rsidRPr="004C04DC" w:rsidRDefault="004C04DC" w:rsidP="00BE7EA9">
      <w:pPr>
        <w:pStyle w:val="ListParagraph"/>
        <w:widowControl w:val="0"/>
        <w:numPr>
          <w:ilvl w:val="0"/>
          <w:numId w:val="13"/>
        </w:numPr>
        <w:tabs>
          <w:tab w:val="left" w:pos="2273"/>
        </w:tabs>
        <w:autoSpaceDE w:val="0"/>
        <w:autoSpaceDN w:val="0"/>
        <w:spacing w:before="13" w:after="0" w:line="240" w:lineRule="auto"/>
        <w:ind w:left="720"/>
        <w:contextualSpacing w:val="0"/>
        <w:rPr>
          <w:rFonts w:ascii="Tahoma" w:hAnsi="Tahoma" w:cs="Tahoma"/>
          <w:sz w:val="20"/>
          <w:szCs w:val="20"/>
        </w:rPr>
      </w:pPr>
      <w:r w:rsidRPr="004C04DC">
        <w:rPr>
          <w:rFonts w:ascii="Tahoma" w:hAnsi="Tahoma" w:cs="Tahoma"/>
          <w:color w:val="404040"/>
          <w:spacing w:val="-4"/>
          <w:sz w:val="20"/>
          <w:szCs w:val="20"/>
        </w:rPr>
        <w:t xml:space="preserve">Veterans </w:t>
      </w:r>
      <w:r w:rsidRPr="004C04DC">
        <w:rPr>
          <w:rFonts w:ascii="Tahoma" w:hAnsi="Tahoma" w:cs="Tahoma"/>
          <w:color w:val="404040"/>
          <w:sz w:val="20"/>
          <w:szCs w:val="20"/>
        </w:rPr>
        <w:t>Memorial Park – Filing of Environmental Land Use Restriction /</w:t>
      </w:r>
      <w:r w:rsidRPr="004C04DC">
        <w:rPr>
          <w:rFonts w:ascii="Tahoma" w:hAnsi="Tahoma" w:cs="Tahoma"/>
          <w:color w:val="404040"/>
          <w:spacing w:val="-9"/>
          <w:sz w:val="20"/>
          <w:szCs w:val="20"/>
        </w:rPr>
        <w:t xml:space="preserve"> </w:t>
      </w:r>
      <w:r w:rsidRPr="004C04DC">
        <w:rPr>
          <w:rFonts w:ascii="Tahoma" w:hAnsi="Tahoma" w:cs="Tahoma"/>
          <w:color w:val="404040"/>
          <w:sz w:val="20"/>
          <w:szCs w:val="20"/>
        </w:rPr>
        <w:t>Closeout</w:t>
      </w:r>
    </w:p>
    <w:p w14:paraId="265B7B54" w14:textId="77777777" w:rsidR="004C04DC" w:rsidRDefault="004C04DC" w:rsidP="00BE7EA9">
      <w:pPr>
        <w:pStyle w:val="ListParagraph"/>
        <w:widowControl w:val="0"/>
        <w:numPr>
          <w:ilvl w:val="0"/>
          <w:numId w:val="13"/>
        </w:numPr>
        <w:tabs>
          <w:tab w:val="left" w:pos="2273"/>
        </w:tabs>
        <w:autoSpaceDE w:val="0"/>
        <w:autoSpaceDN w:val="0"/>
        <w:spacing w:before="14" w:after="0" w:line="240" w:lineRule="auto"/>
        <w:ind w:left="720"/>
        <w:contextualSpacing w:val="0"/>
        <w:rPr>
          <w:sz w:val="28"/>
        </w:rPr>
      </w:pPr>
      <w:r w:rsidRPr="004C04DC">
        <w:rPr>
          <w:rFonts w:ascii="Tahoma" w:hAnsi="Tahoma" w:cs="Tahoma"/>
          <w:color w:val="404040"/>
          <w:sz w:val="20"/>
          <w:szCs w:val="20"/>
        </w:rPr>
        <w:t xml:space="preserve">Source of Funding (US </w:t>
      </w:r>
      <w:r w:rsidRPr="004C04DC">
        <w:rPr>
          <w:rFonts w:ascii="Tahoma" w:hAnsi="Tahoma" w:cs="Tahoma"/>
          <w:color w:val="404040"/>
          <w:spacing w:val="-8"/>
          <w:sz w:val="20"/>
          <w:szCs w:val="20"/>
        </w:rPr>
        <w:t xml:space="preserve">EPA </w:t>
      </w:r>
      <w:r w:rsidRPr="004C04DC">
        <w:rPr>
          <w:rFonts w:ascii="Tahoma" w:hAnsi="Tahoma" w:cs="Tahoma"/>
          <w:color w:val="404040"/>
          <w:sz w:val="20"/>
          <w:szCs w:val="20"/>
        </w:rPr>
        <w:t>Funds / City of</w:t>
      </w:r>
      <w:r w:rsidRPr="004C04DC">
        <w:rPr>
          <w:rFonts w:ascii="Tahoma" w:hAnsi="Tahoma" w:cs="Tahoma"/>
          <w:color w:val="404040"/>
          <w:spacing w:val="-3"/>
          <w:sz w:val="20"/>
          <w:szCs w:val="20"/>
        </w:rPr>
        <w:t xml:space="preserve"> </w:t>
      </w:r>
      <w:r w:rsidRPr="004C04DC">
        <w:rPr>
          <w:rFonts w:ascii="Tahoma" w:hAnsi="Tahoma" w:cs="Tahoma"/>
          <w:color w:val="404040"/>
          <w:sz w:val="20"/>
          <w:szCs w:val="20"/>
        </w:rPr>
        <w:t>Shelton</w:t>
      </w:r>
      <w:r>
        <w:rPr>
          <w:color w:val="404040"/>
          <w:sz w:val="28"/>
        </w:rPr>
        <w:t>)</w:t>
      </w:r>
    </w:p>
    <w:p w14:paraId="7247BB5B" w14:textId="77777777" w:rsidR="004C04DC" w:rsidRDefault="004C04DC" w:rsidP="004C04DC">
      <w:pPr>
        <w:pStyle w:val="NoSpacing"/>
        <w:rPr>
          <w:rFonts w:ascii="Tahoma" w:hAnsi="Tahoma" w:cs="Tahoma"/>
          <w:b/>
          <w:bCs/>
          <w:sz w:val="20"/>
          <w:szCs w:val="20"/>
        </w:rPr>
      </w:pPr>
    </w:p>
    <w:p w14:paraId="3710AAA1" w14:textId="3B5EF5E1" w:rsidR="00AD0AE4" w:rsidRDefault="00AD0AE4" w:rsidP="00AD0AE4">
      <w:pPr>
        <w:pStyle w:val="NoSpacing"/>
        <w:rPr>
          <w:rFonts w:ascii="Tahoma" w:hAnsi="Tahoma" w:cs="Tahoma"/>
          <w:b/>
          <w:bCs/>
          <w:sz w:val="20"/>
          <w:szCs w:val="20"/>
        </w:rPr>
      </w:pPr>
      <w:r>
        <w:rPr>
          <w:rFonts w:ascii="Tahoma" w:hAnsi="Tahoma" w:cs="Tahoma"/>
          <w:b/>
          <w:bCs/>
          <w:sz w:val="20"/>
          <w:szCs w:val="20"/>
        </w:rPr>
        <w:t>Constitution Boulevard</w:t>
      </w:r>
    </w:p>
    <w:p w14:paraId="0AD3C558" w14:textId="77777777" w:rsidR="00AD0AE4" w:rsidRPr="00AD0AE4" w:rsidRDefault="00AD0AE4" w:rsidP="00BE7EA9">
      <w:pPr>
        <w:pStyle w:val="ListParagraph"/>
        <w:widowControl w:val="0"/>
        <w:numPr>
          <w:ilvl w:val="0"/>
          <w:numId w:val="14"/>
        </w:numPr>
        <w:tabs>
          <w:tab w:val="left" w:pos="2273"/>
        </w:tabs>
        <w:autoSpaceDE w:val="0"/>
        <w:autoSpaceDN w:val="0"/>
        <w:spacing w:after="0" w:line="328" w:lineRule="exact"/>
        <w:ind w:left="720"/>
        <w:contextualSpacing w:val="0"/>
        <w:rPr>
          <w:rFonts w:ascii="Tahoma" w:hAnsi="Tahoma" w:cs="Tahoma"/>
          <w:sz w:val="20"/>
          <w:szCs w:val="20"/>
        </w:rPr>
      </w:pPr>
      <w:r w:rsidRPr="00AD0AE4">
        <w:rPr>
          <w:rFonts w:ascii="Tahoma" w:hAnsi="Tahoma" w:cs="Tahoma"/>
          <w:color w:val="404040"/>
          <w:spacing w:val="-3"/>
          <w:sz w:val="20"/>
          <w:szCs w:val="20"/>
        </w:rPr>
        <w:t xml:space="preserve">Transportation </w:t>
      </w:r>
      <w:r w:rsidRPr="00AD0AE4">
        <w:rPr>
          <w:rFonts w:ascii="Tahoma" w:hAnsi="Tahoma" w:cs="Tahoma"/>
          <w:color w:val="404040"/>
          <w:sz w:val="20"/>
          <w:szCs w:val="20"/>
        </w:rPr>
        <w:t>Engineering / Road</w:t>
      </w:r>
      <w:r w:rsidRPr="00AD0AE4">
        <w:rPr>
          <w:rFonts w:ascii="Tahoma" w:hAnsi="Tahoma" w:cs="Tahoma"/>
          <w:color w:val="404040"/>
          <w:spacing w:val="-4"/>
          <w:sz w:val="20"/>
          <w:szCs w:val="20"/>
        </w:rPr>
        <w:t xml:space="preserve"> </w:t>
      </w:r>
      <w:r w:rsidRPr="00AD0AE4">
        <w:rPr>
          <w:rFonts w:ascii="Tahoma" w:hAnsi="Tahoma" w:cs="Tahoma"/>
          <w:color w:val="404040"/>
          <w:sz w:val="20"/>
          <w:szCs w:val="20"/>
        </w:rPr>
        <w:t>Construction</w:t>
      </w:r>
    </w:p>
    <w:p w14:paraId="79468094" w14:textId="77777777" w:rsidR="00AD0AE4" w:rsidRPr="008B1872" w:rsidRDefault="00AD0AE4" w:rsidP="00BE7EA9">
      <w:pPr>
        <w:pStyle w:val="ListParagraph"/>
        <w:widowControl w:val="0"/>
        <w:numPr>
          <w:ilvl w:val="0"/>
          <w:numId w:val="14"/>
        </w:numPr>
        <w:tabs>
          <w:tab w:val="left" w:pos="2273"/>
        </w:tabs>
        <w:autoSpaceDE w:val="0"/>
        <w:autoSpaceDN w:val="0"/>
        <w:spacing w:before="14" w:after="0" w:line="240" w:lineRule="auto"/>
        <w:ind w:left="720"/>
        <w:contextualSpacing w:val="0"/>
        <w:rPr>
          <w:rFonts w:ascii="Tahoma" w:hAnsi="Tahoma" w:cs="Tahoma"/>
          <w:i/>
          <w:sz w:val="20"/>
          <w:szCs w:val="20"/>
        </w:rPr>
      </w:pPr>
      <w:r w:rsidRPr="00AD0AE4">
        <w:rPr>
          <w:rFonts w:ascii="Tahoma" w:hAnsi="Tahoma" w:cs="Tahoma"/>
          <w:i/>
          <w:color w:val="404040"/>
          <w:sz w:val="20"/>
          <w:szCs w:val="20"/>
        </w:rPr>
        <w:t>Source of Funding (US EDA – Project Funding – Up to</w:t>
      </w:r>
      <w:r w:rsidRPr="00AD0AE4">
        <w:rPr>
          <w:rFonts w:ascii="Tahoma" w:hAnsi="Tahoma" w:cs="Tahoma"/>
          <w:i/>
          <w:color w:val="404040"/>
          <w:spacing w:val="-14"/>
          <w:sz w:val="20"/>
          <w:szCs w:val="20"/>
        </w:rPr>
        <w:t xml:space="preserve"> </w:t>
      </w:r>
      <w:r w:rsidRPr="00AD0AE4">
        <w:rPr>
          <w:rFonts w:ascii="Tahoma" w:hAnsi="Tahoma" w:cs="Tahoma"/>
          <w:i/>
          <w:color w:val="404040"/>
          <w:sz w:val="20"/>
          <w:szCs w:val="20"/>
        </w:rPr>
        <w:t>$1,000,000)</w:t>
      </w:r>
    </w:p>
    <w:p w14:paraId="772BCE8F" w14:textId="77777777" w:rsidR="008B1872" w:rsidRDefault="008B1872" w:rsidP="008B1872">
      <w:pPr>
        <w:widowControl w:val="0"/>
        <w:tabs>
          <w:tab w:val="left" w:pos="2273"/>
        </w:tabs>
        <w:autoSpaceDE w:val="0"/>
        <w:autoSpaceDN w:val="0"/>
        <w:spacing w:before="14" w:after="0" w:line="240" w:lineRule="auto"/>
        <w:rPr>
          <w:rFonts w:ascii="Tahoma" w:hAnsi="Tahoma" w:cs="Tahoma"/>
          <w:b/>
          <w:sz w:val="20"/>
          <w:szCs w:val="20"/>
        </w:rPr>
      </w:pPr>
    </w:p>
    <w:p w14:paraId="45AD108C" w14:textId="5BD3605D" w:rsidR="008B1872" w:rsidRDefault="008B1872" w:rsidP="008B1872">
      <w:pPr>
        <w:pStyle w:val="NoSpacing"/>
        <w:rPr>
          <w:rFonts w:ascii="Tahoma" w:hAnsi="Tahoma" w:cs="Tahoma"/>
          <w:b/>
          <w:bCs/>
          <w:sz w:val="20"/>
          <w:szCs w:val="20"/>
        </w:rPr>
      </w:pPr>
      <w:r>
        <w:rPr>
          <w:rFonts w:ascii="Tahoma" w:hAnsi="Tahoma" w:cs="Tahoma"/>
          <w:b/>
          <w:bCs/>
          <w:sz w:val="20"/>
          <w:szCs w:val="20"/>
        </w:rPr>
        <w:t>Shelton Canal Restoration/Redevelopment</w:t>
      </w:r>
    </w:p>
    <w:p w14:paraId="419E7516" w14:textId="77777777" w:rsidR="008B1872" w:rsidRPr="008B1872" w:rsidRDefault="008B1872" w:rsidP="00BE7EA9">
      <w:pPr>
        <w:pStyle w:val="ListParagraph"/>
        <w:widowControl w:val="0"/>
        <w:numPr>
          <w:ilvl w:val="6"/>
          <w:numId w:val="15"/>
        </w:numPr>
        <w:tabs>
          <w:tab w:val="left" w:pos="4231"/>
          <w:tab w:val="left" w:pos="4232"/>
        </w:tabs>
        <w:autoSpaceDE w:val="0"/>
        <w:autoSpaceDN w:val="0"/>
        <w:spacing w:before="52" w:after="0" w:line="240" w:lineRule="auto"/>
        <w:ind w:left="720"/>
        <w:contextualSpacing w:val="0"/>
        <w:rPr>
          <w:rFonts w:ascii="Tahoma" w:hAnsi="Tahoma" w:cs="Tahoma"/>
          <w:sz w:val="20"/>
          <w:szCs w:val="20"/>
        </w:rPr>
      </w:pPr>
      <w:r w:rsidRPr="008B1872">
        <w:rPr>
          <w:rFonts w:ascii="Tahoma" w:hAnsi="Tahoma" w:cs="Tahoma"/>
          <w:sz w:val="20"/>
          <w:szCs w:val="20"/>
        </w:rPr>
        <w:t>Public Infrastructure – Road Expansion, Sidewalks, Lighting,</w:t>
      </w:r>
      <w:r w:rsidRPr="008B1872">
        <w:rPr>
          <w:rFonts w:ascii="Tahoma" w:hAnsi="Tahoma" w:cs="Tahoma"/>
          <w:spacing w:val="24"/>
          <w:sz w:val="20"/>
          <w:szCs w:val="20"/>
        </w:rPr>
        <w:t xml:space="preserve"> </w:t>
      </w:r>
      <w:r w:rsidRPr="008B1872">
        <w:rPr>
          <w:rFonts w:ascii="Tahoma" w:hAnsi="Tahoma" w:cs="Tahoma"/>
          <w:sz w:val="20"/>
          <w:szCs w:val="20"/>
        </w:rPr>
        <w:t>Parking</w:t>
      </w:r>
    </w:p>
    <w:p w14:paraId="76FEB165" w14:textId="77777777" w:rsidR="008B1872" w:rsidRPr="008B1872" w:rsidRDefault="008B1872" w:rsidP="00BE7EA9">
      <w:pPr>
        <w:pStyle w:val="ListParagraph"/>
        <w:widowControl w:val="0"/>
        <w:numPr>
          <w:ilvl w:val="6"/>
          <w:numId w:val="15"/>
        </w:numPr>
        <w:tabs>
          <w:tab w:val="left" w:pos="4231"/>
          <w:tab w:val="left" w:pos="4232"/>
        </w:tabs>
        <w:autoSpaceDE w:val="0"/>
        <w:autoSpaceDN w:val="0"/>
        <w:spacing w:before="52" w:after="0" w:line="240" w:lineRule="auto"/>
        <w:ind w:left="720"/>
        <w:contextualSpacing w:val="0"/>
        <w:rPr>
          <w:rFonts w:ascii="Tahoma" w:hAnsi="Tahoma" w:cs="Tahoma"/>
          <w:sz w:val="20"/>
          <w:szCs w:val="20"/>
        </w:rPr>
      </w:pPr>
      <w:r w:rsidRPr="008B1872">
        <w:rPr>
          <w:rFonts w:ascii="Tahoma" w:hAnsi="Tahoma" w:cs="Tahoma"/>
          <w:sz w:val="20"/>
          <w:szCs w:val="20"/>
        </w:rPr>
        <w:t xml:space="preserve">Environmental Restoration / Awareness - </w:t>
      </w:r>
      <w:r w:rsidRPr="008B1872">
        <w:rPr>
          <w:rFonts w:ascii="Tahoma" w:hAnsi="Tahoma" w:cs="Tahoma"/>
          <w:spacing w:val="-3"/>
          <w:sz w:val="20"/>
          <w:szCs w:val="20"/>
        </w:rPr>
        <w:t xml:space="preserve">Pocket </w:t>
      </w:r>
      <w:r w:rsidRPr="008B1872">
        <w:rPr>
          <w:rFonts w:ascii="Tahoma" w:hAnsi="Tahoma" w:cs="Tahoma"/>
          <w:sz w:val="20"/>
          <w:szCs w:val="20"/>
        </w:rPr>
        <w:t xml:space="preserve">Park, Walking </w:t>
      </w:r>
      <w:r w:rsidRPr="008B1872">
        <w:rPr>
          <w:rFonts w:ascii="Tahoma" w:hAnsi="Tahoma" w:cs="Tahoma"/>
          <w:spacing w:val="-3"/>
          <w:sz w:val="20"/>
          <w:szCs w:val="20"/>
        </w:rPr>
        <w:t xml:space="preserve">Trails, </w:t>
      </w:r>
      <w:r w:rsidRPr="008B1872">
        <w:rPr>
          <w:rFonts w:ascii="Tahoma" w:hAnsi="Tahoma" w:cs="Tahoma"/>
          <w:sz w:val="20"/>
          <w:szCs w:val="20"/>
        </w:rPr>
        <w:t xml:space="preserve">Improvement of </w:t>
      </w:r>
      <w:r w:rsidRPr="008B1872">
        <w:rPr>
          <w:rFonts w:ascii="Tahoma" w:hAnsi="Tahoma" w:cs="Tahoma"/>
          <w:spacing w:val="-3"/>
          <w:sz w:val="20"/>
          <w:szCs w:val="20"/>
        </w:rPr>
        <w:t>Water</w:t>
      </w:r>
      <w:r w:rsidRPr="008B1872">
        <w:rPr>
          <w:rFonts w:ascii="Tahoma" w:hAnsi="Tahoma" w:cs="Tahoma"/>
          <w:spacing w:val="29"/>
          <w:sz w:val="20"/>
          <w:szCs w:val="20"/>
        </w:rPr>
        <w:t xml:space="preserve"> </w:t>
      </w:r>
      <w:r w:rsidRPr="008B1872">
        <w:rPr>
          <w:rFonts w:ascii="Tahoma" w:hAnsi="Tahoma" w:cs="Tahoma"/>
          <w:sz w:val="20"/>
          <w:szCs w:val="20"/>
        </w:rPr>
        <w:t>Quality</w:t>
      </w:r>
    </w:p>
    <w:p w14:paraId="21067D8C" w14:textId="38487558" w:rsidR="008B1872" w:rsidRDefault="008B1872" w:rsidP="00BE7EA9">
      <w:pPr>
        <w:pStyle w:val="ListParagraph"/>
        <w:widowControl w:val="0"/>
        <w:numPr>
          <w:ilvl w:val="6"/>
          <w:numId w:val="15"/>
        </w:numPr>
        <w:tabs>
          <w:tab w:val="left" w:pos="4231"/>
          <w:tab w:val="left" w:pos="4232"/>
        </w:tabs>
        <w:autoSpaceDE w:val="0"/>
        <w:autoSpaceDN w:val="0"/>
        <w:spacing w:before="52" w:after="0" w:line="240" w:lineRule="auto"/>
        <w:ind w:left="720"/>
        <w:contextualSpacing w:val="0"/>
        <w:rPr>
          <w:rFonts w:ascii="Tahoma" w:hAnsi="Tahoma" w:cs="Tahoma"/>
          <w:sz w:val="20"/>
          <w:szCs w:val="20"/>
        </w:rPr>
      </w:pPr>
      <w:r w:rsidRPr="008B1872">
        <w:rPr>
          <w:rFonts w:ascii="Tahoma" w:hAnsi="Tahoma" w:cs="Tahoma"/>
          <w:sz w:val="20"/>
          <w:szCs w:val="20"/>
        </w:rPr>
        <w:t>Historic Preservation of the Shelton Canal</w:t>
      </w:r>
      <w:r w:rsidRPr="008B1872">
        <w:rPr>
          <w:rFonts w:ascii="Tahoma" w:hAnsi="Tahoma" w:cs="Tahoma"/>
          <w:spacing w:val="18"/>
          <w:sz w:val="20"/>
          <w:szCs w:val="20"/>
        </w:rPr>
        <w:t xml:space="preserve"> </w:t>
      </w:r>
      <w:r>
        <w:rPr>
          <w:rFonts w:ascii="Tahoma" w:hAnsi="Tahoma" w:cs="Tahoma"/>
          <w:sz w:val="20"/>
          <w:szCs w:val="20"/>
        </w:rPr>
        <w:t>Lock</w:t>
      </w:r>
    </w:p>
    <w:p w14:paraId="38615D81" w14:textId="77777777" w:rsidR="00820383" w:rsidRDefault="00820383" w:rsidP="00820383">
      <w:pPr>
        <w:pStyle w:val="ListParagraph"/>
        <w:widowControl w:val="0"/>
        <w:tabs>
          <w:tab w:val="left" w:pos="4231"/>
          <w:tab w:val="left" w:pos="4232"/>
        </w:tabs>
        <w:autoSpaceDE w:val="0"/>
        <w:autoSpaceDN w:val="0"/>
        <w:spacing w:before="52" w:after="0" w:line="240" w:lineRule="auto"/>
        <w:contextualSpacing w:val="0"/>
        <w:rPr>
          <w:rFonts w:ascii="Tahoma" w:hAnsi="Tahoma" w:cs="Tahoma"/>
          <w:sz w:val="20"/>
          <w:szCs w:val="20"/>
        </w:rPr>
      </w:pPr>
    </w:p>
    <w:p w14:paraId="4ECA8D0E" w14:textId="068BB312" w:rsidR="008B1872" w:rsidRDefault="00820383" w:rsidP="008B1872">
      <w:pPr>
        <w:widowControl w:val="0"/>
        <w:tabs>
          <w:tab w:val="left" w:pos="4231"/>
          <w:tab w:val="left" w:pos="4232"/>
        </w:tabs>
        <w:autoSpaceDE w:val="0"/>
        <w:autoSpaceDN w:val="0"/>
        <w:spacing w:before="52" w:after="0" w:line="240" w:lineRule="auto"/>
        <w:rPr>
          <w:rFonts w:ascii="Tahoma" w:hAnsi="Tahoma" w:cs="Tahoma"/>
          <w:sz w:val="20"/>
          <w:szCs w:val="20"/>
        </w:rPr>
      </w:pPr>
      <w:r>
        <w:rPr>
          <w:rFonts w:ascii="Tahoma" w:hAnsi="Tahoma" w:cs="Tahoma"/>
          <w:sz w:val="20"/>
          <w:szCs w:val="20"/>
        </w:rPr>
        <w:t xml:space="preserve">Additional slides were shown of the canal and the canal locks. </w:t>
      </w:r>
    </w:p>
    <w:p w14:paraId="0A4CFEE6" w14:textId="77777777" w:rsidR="00820383" w:rsidRDefault="00820383" w:rsidP="008B1872">
      <w:pPr>
        <w:widowControl w:val="0"/>
        <w:tabs>
          <w:tab w:val="left" w:pos="4231"/>
          <w:tab w:val="left" w:pos="4232"/>
        </w:tabs>
        <w:autoSpaceDE w:val="0"/>
        <w:autoSpaceDN w:val="0"/>
        <w:spacing w:before="52" w:after="0" w:line="240" w:lineRule="auto"/>
        <w:rPr>
          <w:rFonts w:ascii="Tahoma" w:hAnsi="Tahoma" w:cs="Tahoma"/>
          <w:b/>
          <w:sz w:val="20"/>
          <w:szCs w:val="20"/>
        </w:rPr>
      </w:pPr>
    </w:p>
    <w:p w14:paraId="4EA9BD45" w14:textId="19556F66" w:rsidR="008B1872" w:rsidRDefault="008B1872" w:rsidP="00820383">
      <w:pPr>
        <w:widowControl w:val="0"/>
        <w:tabs>
          <w:tab w:val="left" w:pos="4231"/>
          <w:tab w:val="left" w:pos="4232"/>
        </w:tabs>
        <w:autoSpaceDE w:val="0"/>
        <w:autoSpaceDN w:val="0"/>
        <w:spacing w:before="52" w:after="0" w:line="240" w:lineRule="auto"/>
        <w:rPr>
          <w:rFonts w:ascii="Tahoma" w:hAnsi="Tahoma" w:cs="Tahoma"/>
          <w:b/>
          <w:sz w:val="20"/>
          <w:szCs w:val="20"/>
        </w:rPr>
      </w:pPr>
      <w:r w:rsidRPr="008B1872">
        <w:rPr>
          <w:rFonts w:ascii="Tahoma" w:hAnsi="Tahoma" w:cs="Tahoma"/>
          <w:b/>
          <w:sz w:val="20"/>
          <w:szCs w:val="20"/>
        </w:rPr>
        <w:t>Raymond P. Lavietes Award</w:t>
      </w:r>
      <w:r w:rsidR="00820383">
        <w:rPr>
          <w:rFonts w:ascii="Tahoma" w:hAnsi="Tahoma" w:cs="Tahoma"/>
          <w:b/>
          <w:sz w:val="20"/>
          <w:szCs w:val="20"/>
        </w:rPr>
        <w:t xml:space="preserve"> - </w:t>
      </w:r>
      <w:r w:rsidR="00BE7EA9">
        <w:rPr>
          <w:rFonts w:ascii="Tahoma" w:hAnsi="Tahoma" w:cs="Tahoma"/>
          <w:b/>
          <w:sz w:val="20"/>
          <w:szCs w:val="20"/>
        </w:rPr>
        <w:t>Patrick Carey</w:t>
      </w:r>
      <w:r w:rsidRPr="008B1872">
        <w:rPr>
          <w:rFonts w:ascii="Tahoma" w:hAnsi="Tahoma" w:cs="Tahoma"/>
          <w:b/>
          <w:sz w:val="20"/>
          <w:szCs w:val="20"/>
        </w:rPr>
        <w:t xml:space="preserve">, </w:t>
      </w:r>
      <w:r w:rsidR="00BE7EA9">
        <w:rPr>
          <w:rFonts w:ascii="Tahoma" w:hAnsi="Tahoma" w:cs="Tahoma"/>
          <w:b/>
          <w:sz w:val="20"/>
          <w:szCs w:val="20"/>
        </w:rPr>
        <w:t>1</w:t>
      </w:r>
      <w:r w:rsidR="00BE7EA9" w:rsidRPr="00BE7EA9">
        <w:rPr>
          <w:rFonts w:ascii="Tahoma" w:hAnsi="Tahoma" w:cs="Tahoma"/>
          <w:b/>
          <w:sz w:val="20"/>
          <w:szCs w:val="20"/>
          <w:vertAlign w:val="superscript"/>
        </w:rPr>
        <w:t>st</w:t>
      </w:r>
      <w:r w:rsidR="00BE7EA9">
        <w:rPr>
          <w:rFonts w:ascii="Tahoma" w:hAnsi="Tahoma" w:cs="Tahoma"/>
          <w:b/>
          <w:sz w:val="20"/>
          <w:szCs w:val="20"/>
        </w:rPr>
        <w:t xml:space="preserve"> Vice </w:t>
      </w:r>
      <w:r w:rsidRPr="008B1872">
        <w:rPr>
          <w:rFonts w:ascii="Tahoma" w:hAnsi="Tahoma" w:cs="Tahoma"/>
          <w:b/>
          <w:sz w:val="20"/>
          <w:szCs w:val="20"/>
        </w:rPr>
        <w:t>Chairman</w:t>
      </w:r>
    </w:p>
    <w:p w14:paraId="32BC5843" w14:textId="77777777" w:rsidR="008B1872" w:rsidRDefault="008B1872" w:rsidP="008B1872">
      <w:pPr>
        <w:widowControl w:val="0"/>
        <w:tabs>
          <w:tab w:val="left" w:pos="4231"/>
          <w:tab w:val="left" w:pos="4232"/>
        </w:tabs>
        <w:autoSpaceDE w:val="0"/>
        <w:autoSpaceDN w:val="0"/>
        <w:spacing w:before="52" w:after="0" w:line="240" w:lineRule="auto"/>
        <w:rPr>
          <w:rFonts w:ascii="Tahoma" w:hAnsi="Tahoma" w:cs="Tahoma"/>
          <w:b/>
          <w:sz w:val="20"/>
          <w:szCs w:val="20"/>
        </w:rPr>
      </w:pPr>
    </w:p>
    <w:p w14:paraId="3111B718" w14:textId="4AB3CDAC" w:rsidR="00E3281D" w:rsidRDefault="00E3281D" w:rsidP="008B1872">
      <w:pPr>
        <w:widowControl w:val="0"/>
        <w:tabs>
          <w:tab w:val="left" w:pos="4231"/>
          <w:tab w:val="left" w:pos="4232"/>
        </w:tabs>
        <w:autoSpaceDE w:val="0"/>
        <w:autoSpaceDN w:val="0"/>
        <w:spacing w:before="52" w:after="0" w:line="240" w:lineRule="auto"/>
        <w:rPr>
          <w:rFonts w:ascii="Tahoma" w:hAnsi="Tahoma" w:cs="Tahoma"/>
          <w:sz w:val="20"/>
          <w:szCs w:val="20"/>
        </w:rPr>
      </w:pPr>
      <w:r>
        <w:rPr>
          <w:rFonts w:ascii="Tahoma" w:hAnsi="Tahoma" w:cs="Tahoma"/>
          <w:sz w:val="20"/>
          <w:szCs w:val="20"/>
        </w:rPr>
        <w:t>It is with great pleasure to present on behalf of the Shelton Economic Development Corporation this year’s Raymond P. Lavietes Award to the family of Sue Coyle for her many years of dedicated service to the SEDC, the Valley community and the City of Shelton.  Gone but not forgotten.  Thank you Sue!</w:t>
      </w:r>
    </w:p>
    <w:p w14:paraId="5156327D" w14:textId="77777777" w:rsidR="00174AF7" w:rsidRDefault="00174AF7" w:rsidP="00DD6006">
      <w:pPr>
        <w:pStyle w:val="NoSpacing"/>
        <w:rPr>
          <w:rFonts w:ascii="Tahoma" w:hAnsi="Tahoma" w:cs="Tahoma"/>
          <w:sz w:val="20"/>
          <w:szCs w:val="20"/>
        </w:rPr>
      </w:pPr>
    </w:p>
    <w:p w14:paraId="0D606B94" w14:textId="4204ACF9" w:rsidR="00E3281D" w:rsidRPr="00E3281D" w:rsidRDefault="00A54726" w:rsidP="008B1872">
      <w:pPr>
        <w:widowControl w:val="0"/>
        <w:tabs>
          <w:tab w:val="left" w:pos="4231"/>
          <w:tab w:val="left" w:pos="4232"/>
        </w:tabs>
        <w:autoSpaceDE w:val="0"/>
        <w:autoSpaceDN w:val="0"/>
        <w:spacing w:before="52" w:after="0" w:line="240" w:lineRule="auto"/>
        <w:rPr>
          <w:rFonts w:ascii="Tahoma" w:hAnsi="Tahoma" w:cs="Tahoma"/>
          <w:b/>
          <w:sz w:val="20"/>
          <w:szCs w:val="20"/>
        </w:rPr>
      </w:pPr>
      <w:r>
        <w:rPr>
          <w:rFonts w:ascii="Tahoma" w:hAnsi="Tahoma" w:cs="Tahoma"/>
          <w:b/>
          <w:sz w:val="20"/>
          <w:szCs w:val="20"/>
        </w:rPr>
        <w:t>C</w:t>
      </w:r>
      <w:r w:rsidR="00E3281D" w:rsidRPr="00E3281D">
        <w:rPr>
          <w:rFonts w:ascii="Tahoma" w:hAnsi="Tahoma" w:cs="Tahoma"/>
          <w:b/>
          <w:sz w:val="20"/>
          <w:szCs w:val="20"/>
        </w:rPr>
        <w:t>losing Remarks</w:t>
      </w:r>
      <w:r w:rsidR="00E3281D">
        <w:rPr>
          <w:rFonts w:ascii="Tahoma" w:hAnsi="Tahoma" w:cs="Tahoma"/>
          <w:b/>
          <w:sz w:val="20"/>
          <w:szCs w:val="20"/>
        </w:rPr>
        <w:t xml:space="preserve"> </w:t>
      </w:r>
      <w:r w:rsidR="00E3281D" w:rsidRPr="00E3281D">
        <w:rPr>
          <w:rFonts w:ascii="Tahoma" w:hAnsi="Tahoma" w:cs="Tahoma"/>
          <w:b/>
          <w:sz w:val="20"/>
          <w:szCs w:val="20"/>
        </w:rPr>
        <w:t>Mayor Mark A. Lauretti</w:t>
      </w:r>
    </w:p>
    <w:p w14:paraId="0EDFA438" w14:textId="77777777" w:rsidR="008B1872" w:rsidRPr="008B1872" w:rsidRDefault="008B1872" w:rsidP="008B1872">
      <w:pPr>
        <w:widowControl w:val="0"/>
        <w:tabs>
          <w:tab w:val="left" w:pos="4231"/>
          <w:tab w:val="left" w:pos="4232"/>
        </w:tabs>
        <w:autoSpaceDE w:val="0"/>
        <w:autoSpaceDN w:val="0"/>
        <w:spacing w:before="52" w:after="0" w:line="240" w:lineRule="auto"/>
        <w:rPr>
          <w:rFonts w:ascii="Tahoma" w:hAnsi="Tahoma" w:cs="Tahoma"/>
          <w:sz w:val="20"/>
          <w:szCs w:val="20"/>
        </w:rPr>
      </w:pPr>
    </w:p>
    <w:p w14:paraId="242F742E" w14:textId="7B484F9F" w:rsidR="00496C3C" w:rsidRDefault="00893791" w:rsidP="001C1CEA">
      <w:pPr>
        <w:pStyle w:val="NoSpacing"/>
        <w:rPr>
          <w:rFonts w:ascii="Tahoma" w:hAnsi="Tahoma" w:cs="Tahoma"/>
          <w:sz w:val="20"/>
          <w:szCs w:val="20"/>
        </w:rPr>
      </w:pPr>
      <w:r>
        <w:rPr>
          <w:rFonts w:ascii="Tahoma" w:hAnsi="Tahoma" w:cs="Tahoma"/>
          <w:sz w:val="20"/>
          <w:szCs w:val="20"/>
        </w:rPr>
        <w:t>Mayor Mark A. Lauretti thanked the stalwarts that braved the foul weather to attend the annual meeting.  He stated that t showed to dedication to support of the organization, and the City as they work together to accomplish the economic development goals of the Downtown.</w:t>
      </w:r>
    </w:p>
    <w:p w14:paraId="300EA3E0" w14:textId="77777777" w:rsidR="00633560" w:rsidRDefault="00633560" w:rsidP="00D957DC">
      <w:pPr>
        <w:pStyle w:val="NoSpacing"/>
        <w:rPr>
          <w:b/>
          <w:highlight w:val="yellow"/>
        </w:rPr>
      </w:pPr>
    </w:p>
    <w:p w14:paraId="3CB1A1FD" w14:textId="77777777" w:rsidR="002E334C" w:rsidRPr="009D15AB" w:rsidRDefault="002E334C" w:rsidP="00D957DC">
      <w:pPr>
        <w:pStyle w:val="NoSpacing"/>
        <w:rPr>
          <w:b/>
        </w:rPr>
      </w:pPr>
      <w:r w:rsidRPr="009D15AB">
        <w:rPr>
          <w:b/>
        </w:rPr>
        <w:t xml:space="preserve">ADJOURNMENT - </w:t>
      </w:r>
    </w:p>
    <w:p w14:paraId="1C3B3416" w14:textId="77777777" w:rsidR="007B7EBC" w:rsidRDefault="007B7EBC" w:rsidP="001C1CEA">
      <w:pPr>
        <w:pStyle w:val="NoSpacing"/>
        <w:rPr>
          <w:rFonts w:ascii="Tahoma" w:hAnsi="Tahoma" w:cs="Tahoma"/>
          <w:b/>
          <w:i/>
          <w:sz w:val="20"/>
          <w:szCs w:val="20"/>
        </w:rPr>
      </w:pPr>
    </w:p>
    <w:p w14:paraId="09D06E12" w14:textId="4EA8A123" w:rsidR="001A1E6B" w:rsidRPr="007B7EBC" w:rsidRDefault="007B7EBC" w:rsidP="001C1CEA">
      <w:pPr>
        <w:pStyle w:val="NoSpacing"/>
        <w:rPr>
          <w:rFonts w:ascii="Tahoma" w:hAnsi="Tahoma" w:cs="Tahoma"/>
          <w:bCs/>
          <w:iCs/>
          <w:sz w:val="20"/>
          <w:szCs w:val="20"/>
        </w:rPr>
      </w:pPr>
      <w:r w:rsidRPr="007B7EBC">
        <w:rPr>
          <w:rFonts w:ascii="Tahoma" w:hAnsi="Tahoma" w:cs="Tahoma"/>
          <w:bCs/>
          <w:iCs/>
          <w:sz w:val="20"/>
          <w:szCs w:val="20"/>
        </w:rPr>
        <w:t xml:space="preserve">The meeting adjourned at </w:t>
      </w:r>
      <w:r w:rsidR="00B51614" w:rsidRPr="007B7EBC">
        <w:rPr>
          <w:rFonts w:ascii="Tahoma" w:hAnsi="Tahoma" w:cs="Tahoma"/>
          <w:bCs/>
          <w:iCs/>
          <w:sz w:val="20"/>
          <w:szCs w:val="20"/>
        </w:rPr>
        <w:t>9:</w:t>
      </w:r>
      <w:r w:rsidR="00BE7EA9" w:rsidRPr="007B7EBC">
        <w:rPr>
          <w:rFonts w:ascii="Tahoma" w:hAnsi="Tahoma" w:cs="Tahoma"/>
          <w:bCs/>
          <w:iCs/>
          <w:sz w:val="20"/>
          <w:szCs w:val="20"/>
        </w:rPr>
        <w:t>3</w:t>
      </w:r>
      <w:r w:rsidR="00B51614" w:rsidRPr="007B7EBC">
        <w:rPr>
          <w:rFonts w:ascii="Tahoma" w:hAnsi="Tahoma" w:cs="Tahoma"/>
          <w:bCs/>
          <w:iCs/>
          <w:sz w:val="20"/>
          <w:szCs w:val="20"/>
        </w:rPr>
        <w:t>0 A</w:t>
      </w:r>
      <w:r w:rsidR="00F74F8F" w:rsidRPr="007B7EBC">
        <w:rPr>
          <w:rFonts w:ascii="Tahoma" w:hAnsi="Tahoma" w:cs="Tahoma"/>
          <w:bCs/>
          <w:iCs/>
          <w:sz w:val="20"/>
          <w:szCs w:val="20"/>
        </w:rPr>
        <w:t xml:space="preserve">M. </w:t>
      </w:r>
    </w:p>
    <w:p w14:paraId="7F640943" w14:textId="77777777" w:rsidR="007B7EBC" w:rsidRPr="007B7EBC" w:rsidRDefault="007B7EBC" w:rsidP="001C1CEA">
      <w:pPr>
        <w:pStyle w:val="NoSpacing"/>
        <w:rPr>
          <w:rFonts w:ascii="Tahoma" w:hAnsi="Tahoma" w:cs="Tahoma"/>
          <w:bCs/>
          <w:iCs/>
          <w:sz w:val="20"/>
          <w:szCs w:val="20"/>
        </w:rPr>
      </w:pPr>
    </w:p>
    <w:p w14:paraId="1C1B5892" w14:textId="2649FC62" w:rsidR="0018319D" w:rsidRPr="009D15AB" w:rsidRDefault="00E20B49" w:rsidP="001C1CEA">
      <w:pPr>
        <w:pStyle w:val="NoSpacing"/>
        <w:rPr>
          <w:rFonts w:ascii="Tahoma" w:hAnsi="Tahoma" w:cs="Tahoma"/>
          <w:sz w:val="20"/>
          <w:szCs w:val="20"/>
        </w:rPr>
      </w:pPr>
      <w:r w:rsidRPr="009D15AB">
        <w:rPr>
          <w:rFonts w:ascii="Tahoma" w:hAnsi="Tahoma" w:cs="Tahoma"/>
          <w:sz w:val="20"/>
          <w:szCs w:val="20"/>
        </w:rPr>
        <w:t>Respectfu</w:t>
      </w:r>
      <w:r w:rsidR="001A1E6B" w:rsidRPr="009D15AB">
        <w:rPr>
          <w:rFonts w:ascii="Tahoma" w:hAnsi="Tahoma" w:cs="Tahoma"/>
          <w:sz w:val="20"/>
          <w:szCs w:val="20"/>
        </w:rPr>
        <w:t>l</w:t>
      </w:r>
      <w:r w:rsidRPr="009D15AB">
        <w:rPr>
          <w:rFonts w:ascii="Tahoma" w:hAnsi="Tahoma" w:cs="Tahoma"/>
          <w:sz w:val="20"/>
          <w:szCs w:val="20"/>
        </w:rPr>
        <w:t xml:space="preserve">ly </w:t>
      </w:r>
      <w:r w:rsidR="00635930" w:rsidRPr="009D15AB">
        <w:rPr>
          <w:rFonts w:ascii="Tahoma" w:hAnsi="Tahoma" w:cs="Tahoma"/>
          <w:sz w:val="20"/>
          <w:szCs w:val="20"/>
        </w:rPr>
        <w:t xml:space="preserve">submitted,  </w:t>
      </w:r>
      <w:r w:rsidR="001A1E6B" w:rsidRPr="009D15AB">
        <w:rPr>
          <w:rFonts w:ascii="Tahoma" w:hAnsi="Tahoma" w:cs="Tahoma"/>
          <w:sz w:val="20"/>
          <w:szCs w:val="20"/>
        </w:rPr>
        <w:t xml:space="preserve">  </w:t>
      </w:r>
    </w:p>
    <w:p w14:paraId="60219D13" w14:textId="77777777" w:rsidR="0018319D" w:rsidRPr="009D15AB" w:rsidRDefault="0018319D" w:rsidP="001C1CEA">
      <w:pPr>
        <w:pStyle w:val="NoSpacing"/>
        <w:rPr>
          <w:rFonts w:ascii="Tahoma" w:hAnsi="Tahoma" w:cs="Tahoma"/>
          <w:sz w:val="20"/>
          <w:szCs w:val="20"/>
        </w:rPr>
      </w:pPr>
    </w:p>
    <w:p w14:paraId="0493B90C" w14:textId="77777777" w:rsidR="0018319D" w:rsidRPr="009D15AB" w:rsidRDefault="0018319D" w:rsidP="001C1CEA">
      <w:pPr>
        <w:pStyle w:val="NoSpacing"/>
        <w:rPr>
          <w:rFonts w:ascii="Tahoma" w:hAnsi="Tahoma" w:cs="Tahoma"/>
          <w:sz w:val="20"/>
          <w:szCs w:val="20"/>
        </w:rPr>
      </w:pPr>
    </w:p>
    <w:p w14:paraId="322EBE5A" w14:textId="77777777" w:rsidR="00DA5FDF" w:rsidRDefault="00E20B49" w:rsidP="001C1CEA">
      <w:pPr>
        <w:pStyle w:val="NoSpacing"/>
        <w:rPr>
          <w:rFonts w:ascii="Tahoma" w:hAnsi="Tahoma" w:cs="Tahoma"/>
          <w:sz w:val="20"/>
          <w:szCs w:val="20"/>
        </w:rPr>
      </w:pPr>
      <w:r w:rsidRPr="009D15AB">
        <w:rPr>
          <w:rFonts w:ascii="Tahoma" w:hAnsi="Tahoma" w:cs="Tahoma"/>
          <w:sz w:val="20"/>
          <w:szCs w:val="20"/>
        </w:rPr>
        <w:t>Aleta Miner</w:t>
      </w:r>
      <w:r w:rsidR="006B6A51" w:rsidRPr="009D15AB">
        <w:rPr>
          <w:rFonts w:ascii="Tahoma" w:hAnsi="Tahoma" w:cs="Tahoma"/>
          <w:sz w:val="20"/>
          <w:szCs w:val="20"/>
        </w:rPr>
        <w:t xml:space="preserve"> for</w:t>
      </w:r>
      <w:r w:rsidR="001A1E6B" w:rsidRPr="009D15AB">
        <w:rPr>
          <w:rFonts w:ascii="Tahoma" w:hAnsi="Tahoma" w:cs="Tahoma"/>
          <w:sz w:val="20"/>
          <w:szCs w:val="20"/>
        </w:rPr>
        <w:t xml:space="preserve"> Fred Ruggio, Secretary</w:t>
      </w:r>
    </w:p>
    <w:p w14:paraId="5F808303" w14:textId="77777777" w:rsidR="00820383" w:rsidRDefault="00820383" w:rsidP="001C1CEA">
      <w:pPr>
        <w:pStyle w:val="NoSpacing"/>
        <w:rPr>
          <w:rFonts w:ascii="Tahoma" w:hAnsi="Tahoma" w:cs="Tahoma"/>
          <w:sz w:val="20"/>
          <w:szCs w:val="20"/>
        </w:rPr>
      </w:pPr>
    </w:p>
    <w:p w14:paraId="602EFC0E" w14:textId="77777777" w:rsidR="00820383" w:rsidRDefault="00820383" w:rsidP="001C1CEA">
      <w:pPr>
        <w:pStyle w:val="NoSpacing"/>
        <w:rPr>
          <w:rFonts w:ascii="Tahoma" w:hAnsi="Tahoma" w:cs="Tahoma"/>
          <w:sz w:val="20"/>
          <w:szCs w:val="20"/>
        </w:rPr>
      </w:pPr>
    </w:p>
    <w:sectPr w:rsidR="00820383" w:rsidSect="00D074E0">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5EEF87" w14:textId="77777777" w:rsidR="003E5D88" w:rsidRDefault="003E5D88" w:rsidP="0042196C">
      <w:pPr>
        <w:spacing w:after="0" w:line="240" w:lineRule="auto"/>
      </w:pPr>
      <w:r>
        <w:separator/>
      </w:r>
    </w:p>
  </w:endnote>
  <w:endnote w:type="continuationSeparator" w:id="0">
    <w:p w14:paraId="09DAAC4F" w14:textId="77777777" w:rsidR="003E5D88" w:rsidRDefault="003E5D88" w:rsidP="00421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63044"/>
      <w:docPartObj>
        <w:docPartGallery w:val="Page Numbers (Bottom of Page)"/>
        <w:docPartUnique/>
      </w:docPartObj>
    </w:sdtPr>
    <w:sdtEndPr/>
    <w:sdtContent>
      <w:p w14:paraId="04E02C56" w14:textId="77777777" w:rsidR="003E5D88" w:rsidRDefault="003E5D88">
        <w:pPr>
          <w:pStyle w:val="Footer"/>
          <w:jc w:val="right"/>
        </w:pPr>
        <w:r>
          <w:fldChar w:fldCharType="begin"/>
        </w:r>
        <w:r>
          <w:instrText xml:space="preserve"> PAGE   \* MERGEFORMAT </w:instrText>
        </w:r>
        <w:r>
          <w:fldChar w:fldCharType="separate"/>
        </w:r>
        <w:r w:rsidR="00C172AA">
          <w:rPr>
            <w:noProof/>
          </w:rPr>
          <w:t>9</w:t>
        </w:r>
        <w:r>
          <w:rPr>
            <w:noProof/>
          </w:rPr>
          <w:fldChar w:fldCharType="end"/>
        </w:r>
      </w:p>
    </w:sdtContent>
  </w:sdt>
  <w:p w14:paraId="27118F0C" w14:textId="77777777" w:rsidR="003E5D88" w:rsidRDefault="003E5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3942F" w14:textId="77777777" w:rsidR="003E5D88" w:rsidRDefault="003E5D88" w:rsidP="0042196C">
      <w:pPr>
        <w:spacing w:after="0" w:line="240" w:lineRule="auto"/>
      </w:pPr>
      <w:r>
        <w:separator/>
      </w:r>
    </w:p>
  </w:footnote>
  <w:footnote w:type="continuationSeparator" w:id="0">
    <w:p w14:paraId="38A697A1" w14:textId="77777777" w:rsidR="003E5D88" w:rsidRDefault="003E5D88" w:rsidP="00421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08F92" w14:textId="79547D9F" w:rsidR="003E5D88" w:rsidRDefault="003E5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127B1"/>
    <w:multiLevelType w:val="hybridMultilevel"/>
    <w:tmpl w:val="B76C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C4442"/>
    <w:multiLevelType w:val="hybridMultilevel"/>
    <w:tmpl w:val="1C449CC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F5D43"/>
    <w:multiLevelType w:val="hybridMultilevel"/>
    <w:tmpl w:val="181C2E0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D2836"/>
    <w:multiLevelType w:val="hybridMultilevel"/>
    <w:tmpl w:val="CA54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9A33D6"/>
    <w:multiLevelType w:val="hybridMultilevel"/>
    <w:tmpl w:val="C646F3BC"/>
    <w:lvl w:ilvl="0" w:tplc="F52AEA08">
      <w:start w:val="223"/>
      <w:numFmt w:val="bullet"/>
      <w:lvlText w:val="•"/>
      <w:lvlJc w:val="left"/>
      <w:pPr>
        <w:ind w:left="360" w:hanging="360"/>
      </w:pPr>
      <w:rPr>
        <w:rFonts w:ascii="Tahoma" w:eastAsiaTheme="minorHAnsi" w:hAnsi="Tahoma" w:cs="Tahoma"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245056"/>
    <w:multiLevelType w:val="hybridMultilevel"/>
    <w:tmpl w:val="67A455C8"/>
    <w:lvl w:ilvl="0" w:tplc="F52AEA08">
      <w:start w:val="223"/>
      <w:numFmt w:val="bullet"/>
      <w:lvlText w:val="•"/>
      <w:lvlJc w:val="left"/>
      <w:pPr>
        <w:ind w:left="2992" w:hanging="360"/>
      </w:pPr>
      <w:rPr>
        <w:rFonts w:ascii="Tahoma" w:eastAsiaTheme="minorHAnsi" w:hAnsi="Tahoma" w:cs="Tahoma" w:hint="default"/>
      </w:rPr>
    </w:lvl>
    <w:lvl w:ilvl="1" w:tplc="04090003" w:tentative="1">
      <w:start w:val="1"/>
      <w:numFmt w:val="bullet"/>
      <w:lvlText w:val="o"/>
      <w:lvlJc w:val="left"/>
      <w:pPr>
        <w:ind w:left="3712" w:hanging="360"/>
      </w:pPr>
      <w:rPr>
        <w:rFonts w:ascii="Courier New" w:hAnsi="Courier New" w:cs="Courier New" w:hint="default"/>
      </w:rPr>
    </w:lvl>
    <w:lvl w:ilvl="2" w:tplc="04090005" w:tentative="1">
      <w:start w:val="1"/>
      <w:numFmt w:val="bullet"/>
      <w:lvlText w:val=""/>
      <w:lvlJc w:val="left"/>
      <w:pPr>
        <w:ind w:left="4432" w:hanging="360"/>
      </w:pPr>
      <w:rPr>
        <w:rFonts w:ascii="Wingdings" w:hAnsi="Wingdings" w:hint="default"/>
      </w:rPr>
    </w:lvl>
    <w:lvl w:ilvl="3" w:tplc="04090001" w:tentative="1">
      <w:start w:val="1"/>
      <w:numFmt w:val="bullet"/>
      <w:lvlText w:val=""/>
      <w:lvlJc w:val="left"/>
      <w:pPr>
        <w:ind w:left="5152" w:hanging="360"/>
      </w:pPr>
      <w:rPr>
        <w:rFonts w:ascii="Symbol" w:hAnsi="Symbol" w:hint="default"/>
      </w:rPr>
    </w:lvl>
    <w:lvl w:ilvl="4" w:tplc="04090003" w:tentative="1">
      <w:start w:val="1"/>
      <w:numFmt w:val="bullet"/>
      <w:lvlText w:val="o"/>
      <w:lvlJc w:val="left"/>
      <w:pPr>
        <w:ind w:left="5872" w:hanging="360"/>
      </w:pPr>
      <w:rPr>
        <w:rFonts w:ascii="Courier New" w:hAnsi="Courier New" w:cs="Courier New" w:hint="default"/>
      </w:rPr>
    </w:lvl>
    <w:lvl w:ilvl="5" w:tplc="04090005" w:tentative="1">
      <w:start w:val="1"/>
      <w:numFmt w:val="bullet"/>
      <w:lvlText w:val=""/>
      <w:lvlJc w:val="left"/>
      <w:pPr>
        <w:ind w:left="6592" w:hanging="360"/>
      </w:pPr>
      <w:rPr>
        <w:rFonts w:ascii="Wingdings" w:hAnsi="Wingdings" w:hint="default"/>
      </w:rPr>
    </w:lvl>
    <w:lvl w:ilvl="6" w:tplc="04090001" w:tentative="1">
      <w:start w:val="1"/>
      <w:numFmt w:val="bullet"/>
      <w:lvlText w:val=""/>
      <w:lvlJc w:val="left"/>
      <w:pPr>
        <w:ind w:left="7312" w:hanging="360"/>
      </w:pPr>
      <w:rPr>
        <w:rFonts w:ascii="Symbol" w:hAnsi="Symbol" w:hint="default"/>
      </w:rPr>
    </w:lvl>
    <w:lvl w:ilvl="7" w:tplc="04090003" w:tentative="1">
      <w:start w:val="1"/>
      <w:numFmt w:val="bullet"/>
      <w:lvlText w:val="o"/>
      <w:lvlJc w:val="left"/>
      <w:pPr>
        <w:ind w:left="8032" w:hanging="360"/>
      </w:pPr>
      <w:rPr>
        <w:rFonts w:ascii="Courier New" w:hAnsi="Courier New" w:cs="Courier New" w:hint="default"/>
      </w:rPr>
    </w:lvl>
    <w:lvl w:ilvl="8" w:tplc="04090005" w:tentative="1">
      <w:start w:val="1"/>
      <w:numFmt w:val="bullet"/>
      <w:lvlText w:val=""/>
      <w:lvlJc w:val="left"/>
      <w:pPr>
        <w:ind w:left="8752" w:hanging="360"/>
      </w:pPr>
      <w:rPr>
        <w:rFonts w:ascii="Wingdings" w:hAnsi="Wingdings" w:hint="default"/>
      </w:rPr>
    </w:lvl>
  </w:abstractNum>
  <w:abstractNum w:abstractNumId="6" w15:restartNumberingAfterBreak="0">
    <w:nsid w:val="1910229D"/>
    <w:multiLevelType w:val="hybridMultilevel"/>
    <w:tmpl w:val="483478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227F26"/>
    <w:multiLevelType w:val="hybridMultilevel"/>
    <w:tmpl w:val="6F905174"/>
    <w:lvl w:ilvl="0" w:tplc="F52AEA08">
      <w:start w:val="223"/>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DB10B0C"/>
    <w:multiLevelType w:val="hybridMultilevel"/>
    <w:tmpl w:val="D5C45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7F2E29"/>
    <w:multiLevelType w:val="hybridMultilevel"/>
    <w:tmpl w:val="505C33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5E58A2"/>
    <w:multiLevelType w:val="hybridMultilevel"/>
    <w:tmpl w:val="2B16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D52E67"/>
    <w:multiLevelType w:val="hybridMultilevel"/>
    <w:tmpl w:val="CF9C32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472534"/>
    <w:multiLevelType w:val="hybridMultilevel"/>
    <w:tmpl w:val="F550C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303714"/>
    <w:multiLevelType w:val="hybridMultilevel"/>
    <w:tmpl w:val="549EA1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5B501B"/>
    <w:multiLevelType w:val="hybridMultilevel"/>
    <w:tmpl w:val="A658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693943"/>
    <w:multiLevelType w:val="hybridMultilevel"/>
    <w:tmpl w:val="F956DF20"/>
    <w:lvl w:ilvl="0" w:tplc="F52AEA08">
      <w:start w:val="223"/>
      <w:numFmt w:val="bullet"/>
      <w:lvlText w:val="•"/>
      <w:lvlJc w:val="left"/>
      <w:pPr>
        <w:ind w:left="2992" w:hanging="360"/>
      </w:pPr>
      <w:rPr>
        <w:rFonts w:ascii="Tahoma" w:eastAsiaTheme="minorHAnsi" w:hAnsi="Tahoma" w:cs="Tahoma" w:hint="default"/>
      </w:rPr>
    </w:lvl>
    <w:lvl w:ilvl="1" w:tplc="04090003" w:tentative="1">
      <w:start w:val="1"/>
      <w:numFmt w:val="bullet"/>
      <w:lvlText w:val="o"/>
      <w:lvlJc w:val="left"/>
      <w:pPr>
        <w:ind w:left="3712" w:hanging="360"/>
      </w:pPr>
      <w:rPr>
        <w:rFonts w:ascii="Courier New" w:hAnsi="Courier New" w:cs="Courier New" w:hint="default"/>
      </w:rPr>
    </w:lvl>
    <w:lvl w:ilvl="2" w:tplc="04090005" w:tentative="1">
      <w:start w:val="1"/>
      <w:numFmt w:val="bullet"/>
      <w:lvlText w:val=""/>
      <w:lvlJc w:val="left"/>
      <w:pPr>
        <w:ind w:left="4432" w:hanging="360"/>
      </w:pPr>
      <w:rPr>
        <w:rFonts w:ascii="Wingdings" w:hAnsi="Wingdings" w:hint="default"/>
      </w:rPr>
    </w:lvl>
    <w:lvl w:ilvl="3" w:tplc="04090001" w:tentative="1">
      <w:start w:val="1"/>
      <w:numFmt w:val="bullet"/>
      <w:lvlText w:val=""/>
      <w:lvlJc w:val="left"/>
      <w:pPr>
        <w:ind w:left="5152" w:hanging="360"/>
      </w:pPr>
      <w:rPr>
        <w:rFonts w:ascii="Symbol" w:hAnsi="Symbol" w:hint="default"/>
      </w:rPr>
    </w:lvl>
    <w:lvl w:ilvl="4" w:tplc="04090003" w:tentative="1">
      <w:start w:val="1"/>
      <w:numFmt w:val="bullet"/>
      <w:lvlText w:val="o"/>
      <w:lvlJc w:val="left"/>
      <w:pPr>
        <w:ind w:left="5872" w:hanging="360"/>
      </w:pPr>
      <w:rPr>
        <w:rFonts w:ascii="Courier New" w:hAnsi="Courier New" w:cs="Courier New" w:hint="default"/>
      </w:rPr>
    </w:lvl>
    <w:lvl w:ilvl="5" w:tplc="04090005" w:tentative="1">
      <w:start w:val="1"/>
      <w:numFmt w:val="bullet"/>
      <w:lvlText w:val=""/>
      <w:lvlJc w:val="left"/>
      <w:pPr>
        <w:ind w:left="6592" w:hanging="360"/>
      </w:pPr>
      <w:rPr>
        <w:rFonts w:ascii="Wingdings" w:hAnsi="Wingdings" w:hint="default"/>
      </w:rPr>
    </w:lvl>
    <w:lvl w:ilvl="6" w:tplc="04090001" w:tentative="1">
      <w:start w:val="1"/>
      <w:numFmt w:val="bullet"/>
      <w:lvlText w:val=""/>
      <w:lvlJc w:val="left"/>
      <w:pPr>
        <w:ind w:left="7312" w:hanging="360"/>
      </w:pPr>
      <w:rPr>
        <w:rFonts w:ascii="Symbol" w:hAnsi="Symbol" w:hint="default"/>
      </w:rPr>
    </w:lvl>
    <w:lvl w:ilvl="7" w:tplc="04090003" w:tentative="1">
      <w:start w:val="1"/>
      <w:numFmt w:val="bullet"/>
      <w:lvlText w:val="o"/>
      <w:lvlJc w:val="left"/>
      <w:pPr>
        <w:ind w:left="8032" w:hanging="360"/>
      </w:pPr>
      <w:rPr>
        <w:rFonts w:ascii="Courier New" w:hAnsi="Courier New" w:cs="Courier New" w:hint="default"/>
      </w:rPr>
    </w:lvl>
    <w:lvl w:ilvl="8" w:tplc="04090005" w:tentative="1">
      <w:start w:val="1"/>
      <w:numFmt w:val="bullet"/>
      <w:lvlText w:val=""/>
      <w:lvlJc w:val="left"/>
      <w:pPr>
        <w:ind w:left="8752" w:hanging="360"/>
      </w:pPr>
      <w:rPr>
        <w:rFonts w:ascii="Wingdings" w:hAnsi="Wingdings" w:hint="default"/>
      </w:rPr>
    </w:lvl>
  </w:abstractNum>
  <w:abstractNum w:abstractNumId="16" w15:restartNumberingAfterBreak="0">
    <w:nsid w:val="5589332A"/>
    <w:multiLevelType w:val="hybridMultilevel"/>
    <w:tmpl w:val="2932F204"/>
    <w:lvl w:ilvl="0" w:tplc="F52AEA08">
      <w:start w:val="223"/>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E6113"/>
    <w:multiLevelType w:val="hybridMultilevel"/>
    <w:tmpl w:val="A126B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AF6307"/>
    <w:multiLevelType w:val="hybridMultilevel"/>
    <w:tmpl w:val="7DCEE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550877"/>
    <w:multiLevelType w:val="hybridMultilevel"/>
    <w:tmpl w:val="D7F462F6"/>
    <w:lvl w:ilvl="0" w:tplc="F52AEA08">
      <w:start w:val="223"/>
      <w:numFmt w:val="bullet"/>
      <w:lvlText w:val="•"/>
      <w:lvlJc w:val="left"/>
      <w:pPr>
        <w:ind w:left="1080" w:hanging="72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722EF4"/>
    <w:multiLevelType w:val="hybridMultilevel"/>
    <w:tmpl w:val="FD5E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193F65"/>
    <w:multiLevelType w:val="hybridMultilevel"/>
    <w:tmpl w:val="6C5A3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3071BD"/>
    <w:multiLevelType w:val="hybridMultilevel"/>
    <w:tmpl w:val="1C52DD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2731A3"/>
    <w:multiLevelType w:val="hybridMultilevel"/>
    <w:tmpl w:val="F3047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A9233C"/>
    <w:multiLevelType w:val="hybridMultilevel"/>
    <w:tmpl w:val="DA96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2"/>
  </w:num>
  <w:num w:numId="4">
    <w:abstractNumId w:val="2"/>
  </w:num>
  <w:num w:numId="5">
    <w:abstractNumId w:val="1"/>
  </w:num>
  <w:num w:numId="6">
    <w:abstractNumId w:val="17"/>
  </w:num>
  <w:num w:numId="7">
    <w:abstractNumId w:val="0"/>
  </w:num>
  <w:num w:numId="8">
    <w:abstractNumId w:val="10"/>
  </w:num>
  <w:num w:numId="9">
    <w:abstractNumId w:val="19"/>
  </w:num>
  <w:num w:numId="10">
    <w:abstractNumId w:val="4"/>
  </w:num>
  <w:num w:numId="11">
    <w:abstractNumId w:val="7"/>
  </w:num>
  <w:num w:numId="12">
    <w:abstractNumId w:val="16"/>
  </w:num>
  <w:num w:numId="13">
    <w:abstractNumId w:val="15"/>
  </w:num>
  <w:num w:numId="14">
    <w:abstractNumId w:val="5"/>
  </w:num>
  <w:num w:numId="15">
    <w:abstractNumId w:val="21"/>
  </w:num>
  <w:num w:numId="16">
    <w:abstractNumId w:val="20"/>
  </w:num>
  <w:num w:numId="17">
    <w:abstractNumId w:val="8"/>
  </w:num>
  <w:num w:numId="18">
    <w:abstractNumId w:val="14"/>
  </w:num>
  <w:num w:numId="19">
    <w:abstractNumId w:val="6"/>
  </w:num>
  <w:num w:numId="20">
    <w:abstractNumId w:val="13"/>
  </w:num>
  <w:num w:numId="21">
    <w:abstractNumId w:val="9"/>
  </w:num>
  <w:num w:numId="22">
    <w:abstractNumId w:val="11"/>
  </w:num>
  <w:num w:numId="23">
    <w:abstractNumId w:val="24"/>
  </w:num>
  <w:num w:numId="24">
    <w:abstractNumId w:val="12"/>
  </w:num>
  <w:num w:numId="2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24BA"/>
    <w:rsid w:val="00002792"/>
    <w:rsid w:val="000064AD"/>
    <w:rsid w:val="0001063A"/>
    <w:rsid w:val="0001694C"/>
    <w:rsid w:val="00025BE5"/>
    <w:rsid w:val="000327A6"/>
    <w:rsid w:val="000365B2"/>
    <w:rsid w:val="000428D5"/>
    <w:rsid w:val="00045957"/>
    <w:rsid w:val="00046E42"/>
    <w:rsid w:val="000527B3"/>
    <w:rsid w:val="00053023"/>
    <w:rsid w:val="00075642"/>
    <w:rsid w:val="000758CA"/>
    <w:rsid w:val="00075CF6"/>
    <w:rsid w:val="00076886"/>
    <w:rsid w:val="00080CDD"/>
    <w:rsid w:val="0008156E"/>
    <w:rsid w:val="00082456"/>
    <w:rsid w:val="00083454"/>
    <w:rsid w:val="00084003"/>
    <w:rsid w:val="00085E99"/>
    <w:rsid w:val="00086BA6"/>
    <w:rsid w:val="00092601"/>
    <w:rsid w:val="00095031"/>
    <w:rsid w:val="00095BBD"/>
    <w:rsid w:val="000B0C1A"/>
    <w:rsid w:val="000B5375"/>
    <w:rsid w:val="000B79B2"/>
    <w:rsid w:val="000C1ABD"/>
    <w:rsid w:val="000C208D"/>
    <w:rsid w:val="000C2162"/>
    <w:rsid w:val="000C2FC9"/>
    <w:rsid w:val="000D6912"/>
    <w:rsid w:val="000E0A6C"/>
    <w:rsid w:val="000E0FFF"/>
    <w:rsid w:val="000E30CA"/>
    <w:rsid w:val="000E319F"/>
    <w:rsid w:val="000E3E60"/>
    <w:rsid w:val="000F0FF2"/>
    <w:rsid w:val="00106278"/>
    <w:rsid w:val="0011104B"/>
    <w:rsid w:val="00116DC0"/>
    <w:rsid w:val="0012564E"/>
    <w:rsid w:val="00134116"/>
    <w:rsid w:val="0013788C"/>
    <w:rsid w:val="00137966"/>
    <w:rsid w:val="00137A13"/>
    <w:rsid w:val="00145869"/>
    <w:rsid w:val="0014674B"/>
    <w:rsid w:val="00154B91"/>
    <w:rsid w:val="001609F4"/>
    <w:rsid w:val="0016404C"/>
    <w:rsid w:val="00170974"/>
    <w:rsid w:val="00172A81"/>
    <w:rsid w:val="00173961"/>
    <w:rsid w:val="00174510"/>
    <w:rsid w:val="00174977"/>
    <w:rsid w:val="00174AF7"/>
    <w:rsid w:val="00175502"/>
    <w:rsid w:val="0017557B"/>
    <w:rsid w:val="00176866"/>
    <w:rsid w:val="001774BD"/>
    <w:rsid w:val="001775D9"/>
    <w:rsid w:val="00180BF6"/>
    <w:rsid w:val="0018319D"/>
    <w:rsid w:val="00190C04"/>
    <w:rsid w:val="00193878"/>
    <w:rsid w:val="00197F76"/>
    <w:rsid w:val="001A1E6B"/>
    <w:rsid w:val="001A2B34"/>
    <w:rsid w:val="001A3253"/>
    <w:rsid w:val="001A68D1"/>
    <w:rsid w:val="001B0A3B"/>
    <w:rsid w:val="001B24F4"/>
    <w:rsid w:val="001B52E6"/>
    <w:rsid w:val="001B5AF5"/>
    <w:rsid w:val="001B62EE"/>
    <w:rsid w:val="001C00FF"/>
    <w:rsid w:val="001C05AD"/>
    <w:rsid w:val="001C1CEA"/>
    <w:rsid w:val="001C3500"/>
    <w:rsid w:val="001D79DC"/>
    <w:rsid w:val="001F3D64"/>
    <w:rsid w:val="001F7A91"/>
    <w:rsid w:val="001F7DE3"/>
    <w:rsid w:val="00200AAC"/>
    <w:rsid w:val="00201151"/>
    <w:rsid w:val="0020327D"/>
    <w:rsid w:val="00207FE3"/>
    <w:rsid w:val="00211D33"/>
    <w:rsid w:val="00213BC1"/>
    <w:rsid w:val="00224103"/>
    <w:rsid w:val="0022567D"/>
    <w:rsid w:val="00227020"/>
    <w:rsid w:val="00227776"/>
    <w:rsid w:val="00227F3D"/>
    <w:rsid w:val="00240B05"/>
    <w:rsid w:val="00242976"/>
    <w:rsid w:val="00243597"/>
    <w:rsid w:val="00245A99"/>
    <w:rsid w:val="0025001D"/>
    <w:rsid w:val="00256624"/>
    <w:rsid w:val="00261AEE"/>
    <w:rsid w:val="00261F21"/>
    <w:rsid w:val="002622A3"/>
    <w:rsid w:val="00264B54"/>
    <w:rsid w:val="00265003"/>
    <w:rsid w:val="00270A50"/>
    <w:rsid w:val="00270A94"/>
    <w:rsid w:val="00271E50"/>
    <w:rsid w:val="00273B30"/>
    <w:rsid w:val="00280933"/>
    <w:rsid w:val="002827B1"/>
    <w:rsid w:val="00292015"/>
    <w:rsid w:val="00295BB8"/>
    <w:rsid w:val="002B0EC5"/>
    <w:rsid w:val="002B0F4D"/>
    <w:rsid w:val="002B67A3"/>
    <w:rsid w:val="002C1D97"/>
    <w:rsid w:val="002C24BA"/>
    <w:rsid w:val="002C4CB5"/>
    <w:rsid w:val="002D0732"/>
    <w:rsid w:val="002D3A72"/>
    <w:rsid w:val="002D5BFD"/>
    <w:rsid w:val="002D64F2"/>
    <w:rsid w:val="002E0962"/>
    <w:rsid w:val="002E2342"/>
    <w:rsid w:val="002E334C"/>
    <w:rsid w:val="002E52ED"/>
    <w:rsid w:val="002F1DE1"/>
    <w:rsid w:val="002F2FAC"/>
    <w:rsid w:val="002F2FF4"/>
    <w:rsid w:val="002F42CD"/>
    <w:rsid w:val="003009C6"/>
    <w:rsid w:val="00307767"/>
    <w:rsid w:val="00312B04"/>
    <w:rsid w:val="0031443F"/>
    <w:rsid w:val="00323B69"/>
    <w:rsid w:val="003257C1"/>
    <w:rsid w:val="0033482F"/>
    <w:rsid w:val="00337CDC"/>
    <w:rsid w:val="00343C6D"/>
    <w:rsid w:val="00350E3F"/>
    <w:rsid w:val="00351A8B"/>
    <w:rsid w:val="00351D01"/>
    <w:rsid w:val="003541A5"/>
    <w:rsid w:val="00355547"/>
    <w:rsid w:val="00356883"/>
    <w:rsid w:val="00360B96"/>
    <w:rsid w:val="00360F2C"/>
    <w:rsid w:val="003622AA"/>
    <w:rsid w:val="003646BD"/>
    <w:rsid w:val="00367B71"/>
    <w:rsid w:val="00370D29"/>
    <w:rsid w:val="00372185"/>
    <w:rsid w:val="0037342A"/>
    <w:rsid w:val="003814A9"/>
    <w:rsid w:val="0038544F"/>
    <w:rsid w:val="0038553C"/>
    <w:rsid w:val="00390879"/>
    <w:rsid w:val="003929F9"/>
    <w:rsid w:val="00393669"/>
    <w:rsid w:val="003967B1"/>
    <w:rsid w:val="003A33DE"/>
    <w:rsid w:val="003A4D0C"/>
    <w:rsid w:val="003A4F19"/>
    <w:rsid w:val="003B1138"/>
    <w:rsid w:val="003B2490"/>
    <w:rsid w:val="003B2D3C"/>
    <w:rsid w:val="003B6568"/>
    <w:rsid w:val="003B7F43"/>
    <w:rsid w:val="003D1C1F"/>
    <w:rsid w:val="003D1FFF"/>
    <w:rsid w:val="003D2A92"/>
    <w:rsid w:val="003D41FE"/>
    <w:rsid w:val="003E2773"/>
    <w:rsid w:val="003E284F"/>
    <w:rsid w:val="003E2B9A"/>
    <w:rsid w:val="003E50BD"/>
    <w:rsid w:val="003E5D88"/>
    <w:rsid w:val="003E6FC2"/>
    <w:rsid w:val="003E7957"/>
    <w:rsid w:val="003E7B48"/>
    <w:rsid w:val="003F34F6"/>
    <w:rsid w:val="003F59F2"/>
    <w:rsid w:val="003F63E8"/>
    <w:rsid w:val="00400641"/>
    <w:rsid w:val="00402AF6"/>
    <w:rsid w:val="00406581"/>
    <w:rsid w:val="0040746C"/>
    <w:rsid w:val="004109DA"/>
    <w:rsid w:val="004174C0"/>
    <w:rsid w:val="00417F6F"/>
    <w:rsid w:val="0042196C"/>
    <w:rsid w:val="00430B7D"/>
    <w:rsid w:val="004353AC"/>
    <w:rsid w:val="0044161A"/>
    <w:rsid w:val="00442C4C"/>
    <w:rsid w:val="00443D08"/>
    <w:rsid w:val="0044430F"/>
    <w:rsid w:val="00445A7B"/>
    <w:rsid w:val="004610AC"/>
    <w:rsid w:val="0046297D"/>
    <w:rsid w:val="00467CA1"/>
    <w:rsid w:val="004756B8"/>
    <w:rsid w:val="00483644"/>
    <w:rsid w:val="00485D5B"/>
    <w:rsid w:val="00493BF4"/>
    <w:rsid w:val="00494012"/>
    <w:rsid w:val="0049435B"/>
    <w:rsid w:val="00495ED2"/>
    <w:rsid w:val="00496C3C"/>
    <w:rsid w:val="004A06E9"/>
    <w:rsid w:val="004A7430"/>
    <w:rsid w:val="004A7913"/>
    <w:rsid w:val="004B2393"/>
    <w:rsid w:val="004B6806"/>
    <w:rsid w:val="004B71EE"/>
    <w:rsid w:val="004C04DC"/>
    <w:rsid w:val="004C253D"/>
    <w:rsid w:val="004C288A"/>
    <w:rsid w:val="004C459C"/>
    <w:rsid w:val="004C66B9"/>
    <w:rsid w:val="004D3948"/>
    <w:rsid w:val="004D4309"/>
    <w:rsid w:val="004D4A0B"/>
    <w:rsid w:val="004E400C"/>
    <w:rsid w:val="004E4E28"/>
    <w:rsid w:val="004F1680"/>
    <w:rsid w:val="004F2879"/>
    <w:rsid w:val="004F2D67"/>
    <w:rsid w:val="004F3A23"/>
    <w:rsid w:val="00502E00"/>
    <w:rsid w:val="0050381A"/>
    <w:rsid w:val="005038B8"/>
    <w:rsid w:val="0051093D"/>
    <w:rsid w:val="0051503F"/>
    <w:rsid w:val="00515B87"/>
    <w:rsid w:val="00515CEE"/>
    <w:rsid w:val="005251F5"/>
    <w:rsid w:val="00537A80"/>
    <w:rsid w:val="00542EDB"/>
    <w:rsid w:val="00545C64"/>
    <w:rsid w:val="00551B61"/>
    <w:rsid w:val="0055720D"/>
    <w:rsid w:val="0056249E"/>
    <w:rsid w:val="005625DF"/>
    <w:rsid w:val="00566BB0"/>
    <w:rsid w:val="005675F4"/>
    <w:rsid w:val="005701E0"/>
    <w:rsid w:val="005707B3"/>
    <w:rsid w:val="00574D7E"/>
    <w:rsid w:val="00576402"/>
    <w:rsid w:val="00577C99"/>
    <w:rsid w:val="00577EC4"/>
    <w:rsid w:val="005834FC"/>
    <w:rsid w:val="005836E0"/>
    <w:rsid w:val="00590314"/>
    <w:rsid w:val="00597ABF"/>
    <w:rsid w:val="005A072D"/>
    <w:rsid w:val="005A544B"/>
    <w:rsid w:val="005B05E6"/>
    <w:rsid w:val="005B10EC"/>
    <w:rsid w:val="005B7BF5"/>
    <w:rsid w:val="005C0E3A"/>
    <w:rsid w:val="005C2419"/>
    <w:rsid w:val="005C40E5"/>
    <w:rsid w:val="005C4959"/>
    <w:rsid w:val="005C5F7B"/>
    <w:rsid w:val="005C78C1"/>
    <w:rsid w:val="005D25F9"/>
    <w:rsid w:val="005E1619"/>
    <w:rsid w:val="005E19BF"/>
    <w:rsid w:val="005E1A67"/>
    <w:rsid w:val="005E355B"/>
    <w:rsid w:val="005F6ED6"/>
    <w:rsid w:val="00605E9A"/>
    <w:rsid w:val="006078C3"/>
    <w:rsid w:val="00620D10"/>
    <w:rsid w:val="00623D82"/>
    <w:rsid w:val="0062719E"/>
    <w:rsid w:val="006276FA"/>
    <w:rsid w:val="00633560"/>
    <w:rsid w:val="00635930"/>
    <w:rsid w:val="006400C4"/>
    <w:rsid w:val="0064045C"/>
    <w:rsid w:val="00642560"/>
    <w:rsid w:val="00646D11"/>
    <w:rsid w:val="00647D60"/>
    <w:rsid w:val="00650270"/>
    <w:rsid w:val="00652713"/>
    <w:rsid w:val="00662A47"/>
    <w:rsid w:val="006673DD"/>
    <w:rsid w:val="00670038"/>
    <w:rsid w:val="00674298"/>
    <w:rsid w:val="0067491F"/>
    <w:rsid w:val="00681FC1"/>
    <w:rsid w:val="006877CD"/>
    <w:rsid w:val="006914B0"/>
    <w:rsid w:val="00696275"/>
    <w:rsid w:val="00696759"/>
    <w:rsid w:val="006A6941"/>
    <w:rsid w:val="006A6FC4"/>
    <w:rsid w:val="006A7316"/>
    <w:rsid w:val="006A799D"/>
    <w:rsid w:val="006B6A51"/>
    <w:rsid w:val="006C051C"/>
    <w:rsid w:val="006C4519"/>
    <w:rsid w:val="006C7211"/>
    <w:rsid w:val="006C7DB1"/>
    <w:rsid w:val="006E5D42"/>
    <w:rsid w:val="006E6C7F"/>
    <w:rsid w:val="006F3CE0"/>
    <w:rsid w:val="006F3F69"/>
    <w:rsid w:val="006F4298"/>
    <w:rsid w:val="006F461B"/>
    <w:rsid w:val="006F54EE"/>
    <w:rsid w:val="007013FA"/>
    <w:rsid w:val="00702449"/>
    <w:rsid w:val="00702FB5"/>
    <w:rsid w:val="007052CE"/>
    <w:rsid w:val="00712E70"/>
    <w:rsid w:val="00713D6A"/>
    <w:rsid w:val="00714F43"/>
    <w:rsid w:val="0072102D"/>
    <w:rsid w:val="007246B0"/>
    <w:rsid w:val="00726BAE"/>
    <w:rsid w:val="00737FFE"/>
    <w:rsid w:val="007407E7"/>
    <w:rsid w:val="00744083"/>
    <w:rsid w:val="00745CAB"/>
    <w:rsid w:val="0075138E"/>
    <w:rsid w:val="00752633"/>
    <w:rsid w:val="007647BB"/>
    <w:rsid w:val="00765160"/>
    <w:rsid w:val="007667BC"/>
    <w:rsid w:val="00767AE6"/>
    <w:rsid w:val="0077023B"/>
    <w:rsid w:val="00772907"/>
    <w:rsid w:val="00776FA5"/>
    <w:rsid w:val="00782932"/>
    <w:rsid w:val="00785A7A"/>
    <w:rsid w:val="00785AD5"/>
    <w:rsid w:val="00786BF7"/>
    <w:rsid w:val="007871C5"/>
    <w:rsid w:val="00787843"/>
    <w:rsid w:val="007904B6"/>
    <w:rsid w:val="007904F4"/>
    <w:rsid w:val="007A16F9"/>
    <w:rsid w:val="007A3043"/>
    <w:rsid w:val="007A341C"/>
    <w:rsid w:val="007A4583"/>
    <w:rsid w:val="007A7AA1"/>
    <w:rsid w:val="007B34F3"/>
    <w:rsid w:val="007B4E0C"/>
    <w:rsid w:val="007B654E"/>
    <w:rsid w:val="007B7679"/>
    <w:rsid w:val="007B7EBC"/>
    <w:rsid w:val="007C02B5"/>
    <w:rsid w:val="007C0DEE"/>
    <w:rsid w:val="007C288C"/>
    <w:rsid w:val="007C60EE"/>
    <w:rsid w:val="007C6C0E"/>
    <w:rsid w:val="007C6E50"/>
    <w:rsid w:val="007C7022"/>
    <w:rsid w:val="007D0764"/>
    <w:rsid w:val="007D0808"/>
    <w:rsid w:val="007D6F1F"/>
    <w:rsid w:val="007E41A6"/>
    <w:rsid w:val="007E4BAE"/>
    <w:rsid w:val="007E674C"/>
    <w:rsid w:val="007E6FF4"/>
    <w:rsid w:val="007F0ABD"/>
    <w:rsid w:val="007F11D5"/>
    <w:rsid w:val="007F3D10"/>
    <w:rsid w:val="0080215D"/>
    <w:rsid w:val="00803B8B"/>
    <w:rsid w:val="00806E77"/>
    <w:rsid w:val="00807E02"/>
    <w:rsid w:val="00812DC8"/>
    <w:rsid w:val="008131A9"/>
    <w:rsid w:val="00820383"/>
    <w:rsid w:val="00822876"/>
    <w:rsid w:val="0082464E"/>
    <w:rsid w:val="00834EDF"/>
    <w:rsid w:val="00836922"/>
    <w:rsid w:val="008402D3"/>
    <w:rsid w:val="00842515"/>
    <w:rsid w:val="008430CE"/>
    <w:rsid w:val="00843AF6"/>
    <w:rsid w:val="00844F71"/>
    <w:rsid w:val="00845E45"/>
    <w:rsid w:val="008463B4"/>
    <w:rsid w:val="00850C5F"/>
    <w:rsid w:val="00853316"/>
    <w:rsid w:val="00862ED4"/>
    <w:rsid w:val="00863B57"/>
    <w:rsid w:val="0086549B"/>
    <w:rsid w:val="00870359"/>
    <w:rsid w:val="008705F1"/>
    <w:rsid w:val="008712F5"/>
    <w:rsid w:val="00876A6C"/>
    <w:rsid w:val="008809DD"/>
    <w:rsid w:val="00881262"/>
    <w:rsid w:val="008841FC"/>
    <w:rsid w:val="00884642"/>
    <w:rsid w:val="0089043B"/>
    <w:rsid w:val="00891C9D"/>
    <w:rsid w:val="00892A6D"/>
    <w:rsid w:val="00893791"/>
    <w:rsid w:val="00896C90"/>
    <w:rsid w:val="008A2DE7"/>
    <w:rsid w:val="008A401B"/>
    <w:rsid w:val="008A4A29"/>
    <w:rsid w:val="008B1872"/>
    <w:rsid w:val="008B2DB4"/>
    <w:rsid w:val="008B3970"/>
    <w:rsid w:val="008B69ED"/>
    <w:rsid w:val="008B6DDC"/>
    <w:rsid w:val="008C3049"/>
    <w:rsid w:val="008C7AD9"/>
    <w:rsid w:val="008D0AA7"/>
    <w:rsid w:val="008D19D7"/>
    <w:rsid w:val="008D1A4A"/>
    <w:rsid w:val="008D2974"/>
    <w:rsid w:val="008E0C98"/>
    <w:rsid w:val="008E49F8"/>
    <w:rsid w:val="008E6B53"/>
    <w:rsid w:val="008F0DC5"/>
    <w:rsid w:val="008F2C54"/>
    <w:rsid w:val="008F3223"/>
    <w:rsid w:val="00905FBA"/>
    <w:rsid w:val="009108C3"/>
    <w:rsid w:val="00913273"/>
    <w:rsid w:val="009139A5"/>
    <w:rsid w:val="00913A81"/>
    <w:rsid w:val="00914F9C"/>
    <w:rsid w:val="00916A2A"/>
    <w:rsid w:val="00916C15"/>
    <w:rsid w:val="009200E7"/>
    <w:rsid w:val="00923943"/>
    <w:rsid w:val="009239BC"/>
    <w:rsid w:val="0092470B"/>
    <w:rsid w:val="00925312"/>
    <w:rsid w:val="00930132"/>
    <w:rsid w:val="00933BE6"/>
    <w:rsid w:val="0093531B"/>
    <w:rsid w:val="009374D5"/>
    <w:rsid w:val="00947316"/>
    <w:rsid w:val="0094795E"/>
    <w:rsid w:val="0095077D"/>
    <w:rsid w:val="00951F64"/>
    <w:rsid w:val="009574D4"/>
    <w:rsid w:val="00960897"/>
    <w:rsid w:val="00960C90"/>
    <w:rsid w:val="0096481B"/>
    <w:rsid w:val="00967D1F"/>
    <w:rsid w:val="00972653"/>
    <w:rsid w:val="00972EC1"/>
    <w:rsid w:val="009802C9"/>
    <w:rsid w:val="0099088B"/>
    <w:rsid w:val="009920E7"/>
    <w:rsid w:val="0099456D"/>
    <w:rsid w:val="00994E0D"/>
    <w:rsid w:val="009A117B"/>
    <w:rsid w:val="009A4249"/>
    <w:rsid w:val="009A605B"/>
    <w:rsid w:val="009A6344"/>
    <w:rsid w:val="009A6946"/>
    <w:rsid w:val="009B2A88"/>
    <w:rsid w:val="009B442C"/>
    <w:rsid w:val="009B5287"/>
    <w:rsid w:val="009C1607"/>
    <w:rsid w:val="009C182F"/>
    <w:rsid w:val="009C37CB"/>
    <w:rsid w:val="009C5CC4"/>
    <w:rsid w:val="009C649F"/>
    <w:rsid w:val="009D01E1"/>
    <w:rsid w:val="009D15AB"/>
    <w:rsid w:val="009D4142"/>
    <w:rsid w:val="009D41F1"/>
    <w:rsid w:val="009E6AB9"/>
    <w:rsid w:val="009E7AC9"/>
    <w:rsid w:val="009F19F1"/>
    <w:rsid w:val="009F7A0C"/>
    <w:rsid w:val="00A04380"/>
    <w:rsid w:val="00A06225"/>
    <w:rsid w:val="00A100B6"/>
    <w:rsid w:val="00A11036"/>
    <w:rsid w:val="00A110E6"/>
    <w:rsid w:val="00A14AAA"/>
    <w:rsid w:val="00A23F19"/>
    <w:rsid w:val="00A3248B"/>
    <w:rsid w:val="00A326E9"/>
    <w:rsid w:val="00A3488D"/>
    <w:rsid w:val="00A34FD1"/>
    <w:rsid w:val="00A370F6"/>
    <w:rsid w:val="00A41012"/>
    <w:rsid w:val="00A42996"/>
    <w:rsid w:val="00A45002"/>
    <w:rsid w:val="00A45F63"/>
    <w:rsid w:val="00A47D50"/>
    <w:rsid w:val="00A511AA"/>
    <w:rsid w:val="00A54726"/>
    <w:rsid w:val="00A61724"/>
    <w:rsid w:val="00A61981"/>
    <w:rsid w:val="00A64227"/>
    <w:rsid w:val="00A65017"/>
    <w:rsid w:val="00A72522"/>
    <w:rsid w:val="00A762DB"/>
    <w:rsid w:val="00A80737"/>
    <w:rsid w:val="00A8095A"/>
    <w:rsid w:val="00A81951"/>
    <w:rsid w:val="00A86C07"/>
    <w:rsid w:val="00A945F5"/>
    <w:rsid w:val="00A95B43"/>
    <w:rsid w:val="00AA1B08"/>
    <w:rsid w:val="00AA1E38"/>
    <w:rsid w:val="00AA5401"/>
    <w:rsid w:val="00AB0F72"/>
    <w:rsid w:val="00AB3FC3"/>
    <w:rsid w:val="00AB4564"/>
    <w:rsid w:val="00AB4CB1"/>
    <w:rsid w:val="00AB6DB6"/>
    <w:rsid w:val="00AB7598"/>
    <w:rsid w:val="00AC0819"/>
    <w:rsid w:val="00AC0EE5"/>
    <w:rsid w:val="00AC1A7A"/>
    <w:rsid w:val="00AC4848"/>
    <w:rsid w:val="00AD0AE4"/>
    <w:rsid w:val="00AD0C88"/>
    <w:rsid w:val="00AD1E95"/>
    <w:rsid w:val="00AD3A5E"/>
    <w:rsid w:val="00AE1690"/>
    <w:rsid w:val="00AE4276"/>
    <w:rsid w:val="00AE4926"/>
    <w:rsid w:val="00AE51B6"/>
    <w:rsid w:val="00AE6208"/>
    <w:rsid w:val="00AF07E3"/>
    <w:rsid w:val="00AF29B5"/>
    <w:rsid w:val="00AF6CBC"/>
    <w:rsid w:val="00AF7527"/>
    <w:rsid w:val="00AF78AA"/>
    <w:rsid w:val="00AF7A78"/>
    <w:rsid w:val="00B05918"/>
    <w:rsid w:val="00B06725"/>
    <w:rsid w:val="00B15514"/>
    <w:rsid w:val="00B200A5"/>
    <w:rsid w:val="00B21701"/>
    <w:rsid w:val="00B35AB4"/>
    <w:rsid w:val="00B3756F"/>
    <w:rsid w:val="00B37C35"/>
    <w:rsid w:val="00B37DEB"/>
    <w:rsid w:val="00B41BBA"/>
    <w:rsid w:val="00B42F51"/>
    <w:rsid w:val="00B448E9"/>
    <w:rsid w:val="00B459D1"/>
    <w:rsid w:val="00B50525"/>
    <w:rsid w:val="00B50BF3"/>
    <w:rsid w:val="00B51485"/>
    <w:rsid w:val="00B51614"/>
    <w:rsid w:val="00B5566E"/>
    <w:rsid w:val="00B56651"/>
    <w:rsid w:val="00B652B1"/>
    <w:rsid w:val="00B67A65"/>
    <w:rsid w:val="00B707B6"/>
    <w:rsid w:val="00B74520"/>
    <w:rsid w:val="00B74F17"/>
    <w:rsid w:val="00B80C99"/>
    <w:rsid w:val="00B80FA0"/>
    <w:rsid w:val="00B81418"/>
    <w:rsid w:val="00B847E7"/>
    <w:rsid w:val="00B92368"/>
    <w:rsid w:val="00B935A6"/>
    <w:rsid w:val="00B96C9B"/>
    <w:rsid w:val="00BA2AA4"/>
    <w:rsid w:val="00BA5B80"/>
    <w:rsid w:val="00BB2CAE"/>
    <w:rsid w:val="00BB7353"/>
    <w:rsid w:val="00BC0F41"/>
    <w:rsid w:val="00BC3AEC"/>
    <w:rsid w:val="00BC697A"/>
    <w:rsid w:val="00BD6732"/>
    <w:rsid w:val="00BE6797"/>
    <w:rsid w:val="00BE7EA9"/>
    <w:rsid w:val="00BF0795"/>
    <w:rsid w:val="00BF468B"/>
    <w:rsid w:val="00BF6684"/>
    <w:rsid w:val="00C01415"/>
    <w:rsid w:val="00C014AE"/>
    <w:rsid w:val="00C01C18"/>
    <w:rsid w:val="00C040B6"/>
    <w:rsid w:val="00C132BD"/>
    <w:rsid w:val="00C16466"/>
    <w:rsid w:val="00C172AA"/>
    <w:rsid w:val="00C20DB7"/>
    <w:rsid w:val="00C221EE"/>
    <w:rsid w:val="00C22437"/>
    <w:rsid w:val="00C2582E"/>
    <w:rsid w:val="00C341AD"/>
    <w:rsid w:val="00C3594F"/>
    <w:rsid w:val="00C40318"/>
    <w:rsid w:val="00C4698C"/>
    <w:rsid w:val="00C5075D"/>
    <w:rsid w:val="00C50C1A"/>
    <w:rsid w:val="00C5608C"/>
    <w:rsid w:val="00C57A28"/>
    <w:rsid w:val="00C616AD"/>
    <w:rsid w:val="00C61E65"/>
    <w:rsid w:val="00C7050B"/>
    <w:rsid w:val="00C74839"/>
    <w:rsid w:val="00C7548B"/>
    <w:rsid w:val="00C77DCD"/>
    <w:rsid w:val="00C80B69"/>
    <w:rsid w:val="00C80CD7"/>
    <w:rsid w:val="00C80D03"/>
    <w:rsid w:val="00C85608"/>
    <w:rsid w:val="00C92CD8"/>
    <w:rsid w:val="00C94020"/>
    <w:rsid w:val="00C94B32"/>
    <w:rsid w:val="00CA066C"/>
    <w:rsid w:val="00CA3CEF"/>
    <w:rsid w:val="00CA52DC"/>
    <w:rsid w:val="00CA57A4"/>
    <w:rsid w:val="00CA5B9E"/>
    <w:rsid w:val="00CA7543"/>
    <w:rsid w:val="00CB46BF"/>
    <w:rsid w:val="00CB6A87"/>
    <w:rsid w:val="00CB6FF0"/>
    <w:rsid w:val="00CB7537"/>
    <w:rsid w:val="00CB7D15"/>
    <w:rsid w:val="00CC48A5"/>
    <w:rsid w:val="00CC7B8F"/>
    <w:rsid w:val="00CD3130"/>
    <w:rsid w:val="00CD58A4"/>
    <w:rsid w:val="00CD69AE"/>
    <w:rsid w:val="00CD7BCF"/>
    <w:rsid w:val="00CE25D0"/>
    <w:rsid w:val="00CE6566"/>
    <w:rsid w:val="00CF1C06"/>
    <w:rsid w:val="00CF2F1E"/>
    <w:rsid w:val="00CF4222"/>
    <w:rsid w:val="00CF592A"/>
    <w:rsid w:val="00CF7035"/>
    <w:rsid w:val="00D01124"/>
    <w:rsid w:val="00D04BBF"/>
    <w:rsid w:val="00D04CBB"/>
    <w:rsid w:val="00D04E78"/>
    <w:rsid w:val="00D074E0"/>
    <w:rsid w:val="00D104AC"/>
    <w:rsid w:val="00D21317"/>
    <w:rsid w:val="00D222CE"/>
    <w:rsid w:val="00D25002"/>
    <w:rsid w:val="00D26DE9"/>
    <w:rsid w:val="00D31217"/>
    <w:rsid w:val="00D31EE7"/>
    <w:rsid w:val="00D33E29"/>
    <w:rsid w:val="00D34262"/>
    <w:rsid w:val="00D35005"/>
    <w:rsid w:val="00D35E8A"/>
    <w:rsid w:val="00D374DC"/>
    <w:rsid w:val="00D52054"/>
    <w:rsid w:val="00D526D2"/>
    <w:rsid w:val="00D5681A"/>
    <w:rsid w:val="00D6042A"/>
    <w:rsid w:val="00D61E1C"/>
    <w:rsid w:val="00D636B1"/>
    <w:rsid w:val="00D7550F"/>
    <w:rsid w:val="00D775F4"/>
    <w:rsid w:val="00D810D9"/>
    <w:rsid w:val="00D827E7"/>
    <w:rsid w:val="00D846F8"/>
    <w:rsid w:val="00D853FC"/>
    <w:rsid w:val="00D92930"/>
    <w:rsid w:val="00D94C49"/>
    <w:rsid w:val="00D957DC"/>
    <w:rsid w:val="00D965B2"/>
    <w:rsid w:val="00DA04CE"/>
    <w:rsid w:val="00DA27AE"/>
    <w:rsid w:val="00DA3BEF"/>
    <w:rsid w:val="00DA5FDF"/>
    <w:rsid w:val="00DB6FB2"/>
    <w:rsid w:val="00DB71F4"/>
    <w:rsid w:val="00DC01E8"/>
    <w:rsid w:val="00DC0772"/>
    <w:rsid w:val="00DC0C16"/>
    <w:rsid w:val="00DC2DEF"/>
    <w:rsid w:val="00DC34C7"/>
    <w:rsid w:val="00DC4D37"/>
    <w:rsid w:val="00DC69B4"/>
    <w:rsid w:val="00DD1384"/>
    <w:rsid w:val="00DD45F8"/>
    <w:rsid w:val="00DD6006"/>
    <w:rsid w:val="00DE3B46"/>
    <w:rsid w:val="00DE7FC1"/>
    <w:rsid w:val="00DF23F7"/>
    <w:rsid w:val="00DF3309"/>
    <w:rsid w:val="00E06696"/>
    <w:rsid w:val="00E10CFC"/>
    <w:rsid w:val="00E11108"/>
    <w:rsid w:val="00E111F0"/>
    <w:rsid w:val="00E116AA"/>
    <w:rsid w:val="00E11A57"/>
    <w:rsid w:val="00E17828"/>
    <w:rsid w:val="00E20B49"/>
    <w:rsid w:val="00E20E19"/>
    <w:rsid w:val="00E24FBD"/>
    <w:rsid w:val="00E25521"/>
    <w:rsid w:val="00E25644"/>
    <w:rsid w:val="00E27FD8"/>
    <w:rsid w:val="00E27FFA"/>
    <w:rsid w:val="00E315E8"/>
    <w:rsid w:val="00E3281D"/>
    <w:rsid w:val="00E32B4A"/>
    <w:rsid w:val="00E35AA2"/>
    <w:rsid w:val="00E3796F"/>
    <w:rsid w:val="00E40733"/>
    <w:rsid w:val="00E413AA"/>
    <w:rsid w:val="00E449F3"/>
    <w:rsid w:val="00E46381"/>
    <w:rsid w:val="00E47A97"/>
    <w:rsid w:val="00E54070"/>
    <w:rsid w:val="00E55126"/>
    <w:rsid w:val="00E608A9"/>
    <w:rsid w:val="00E6220A"/>
    <w:rsid w:val="00E66A51"/>
    <w:rsid w:val="00E66ECD"/>
    <w:rsid w:val="00E67DF7"/>
    <w:rsid w:val="00E72E3D"/>
    <w:rsid w:val="00E73487"/>
    <w:rsid w:val="00E860C0"/>
    <w:rsid w:val="00E8623C"/>
    <w:rsid w:val="00E9352A"/>
    <w:rsid w:val="00E93F6B"/>
    <w:rsid w:val="00E9766A"/>
    <w:rsid w:val="00EA0FFE"/>
    <w:rsid w:val="00EA25FC"/>
    <w:rsid w:val="00EA3E41"/>
    <w:rsid w:val="00EA4DFA"/>
    <w:rsid w:val="00EB1143"/>
    <w:rsid w:val="00EB2A71"/>
    <w:rsid w:val="00EB3C33"/>
    <w:rsid w:val="00EB5658"/>
    <w:rsid w:val="00EB618A"/>
    <w:rsid w:val="00EB6FFF"/>
    <w:rsid w:val="00ED06A2"/>
    <w:rsid w:val="00ED3D45"/>
    <w:rsid w:val="00ED5E4B"/>
    <w:rsid w:val="00EE1E0F"/>
    <w:rsid w:val="00EE2579"/>
    <w:rsid w:val="00EE2E02"/>
    <w:rsid w:val="00EE2F15"/>
    <w:rsid w:val="00EE3CCE"/>
    <w:rsid w:val="00EE40AE"/>
    <w:rsid w:val="00EE5C35"/>
    <w:rsid w:val="00EE7857"/>
    <w:rsid w:val="00EF1F11"/>
    <w:rsid w:val="00EF21B1"/>
    <w:rsid w:val="00EF2D43"/>
    <w:rsid w:val="00EF608D"/>
    <w:rsid w:val="00F046E5"/>
    <w:rsid w:val="00F07E24"/>
    <w:rsid w:val="00F1144D"/>
    <w:rsid w:val="00F12E82"/>
    <w:rsid w:val="00F153FF"/>
    <w:rsid w:val="00F211F0"/>
    <w:rsid w:val="00F21609"/>
    <w:rsid w:val="00F24E70"/>
    <w:rsid w:val="00F44938"/>
    <w:rsid w:val="00F508D5"/>
    <w:rsid w:val="00F51871"/>
    <w:rsid w:val="00F53A39"/>
    <w:rsid w:val="00F53BB6"/>
    <w:rsid w:val="00F57E7C"/>
    <w:rsid w:val="00F64FD3"/>
    <w:rsid w:val="00F65286"/>
    <w:rsid w:val="00F675A5"/>
    <w:rsid w:val="00F7027C"/>
    <w:rsid w:val="00F7177D"/>
    <w:rsid w:val="00F74F8F"/>
    <w:rsid w:val="00F81315"/>
    <w:rsid w:val="00F81C49"/>
    <w:rsid w:val="00F83389"/>
    <w:rsid w:val="00F8468A"/>
    <w:rsid w:val="00F8522D"/>
    <w:rsid w:val="00F93AB4"/>
    <w:rsid w:val="00FA01E7"/>
    <w:rsid w:val="00FA17EF"/>
    <w:rsid w:val="00FA292C"/>
    <w:rsid w:val="00FA7E4F"/>
    <w:rsid w:val="00FB236D"/>
    <w:rsid w:val="00FB30C2"/>
    <w:rsid w:val="00FB7A04"/>
    <w:rsid w:val="00FC14AF"/>
    <w:rsid w:val="00FC2876"/>
    <w:rsid w:val="00FC3592"/>
    <w:rsid w:val="00FC424B"/>
    <w:rsid w:val="00FD0148"/>
    <w:rsid w:val="00FF2310"/>
    <w:rsid w:val="00FF4629"/>
    <w:rsid w:val="00FF67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1"/>
    </o:shapelayout>
  </w:shapeDefaults>
  <w:decimalSymbol w:val="."/>
  <w:listSeparator w:val=","/>
  <w14:docId w14:val="7AB4256A"/>
  <w15:docId w15:val="{382FA3BD-7A85-4636-86F2-C60D1949F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5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E41A6"/>
    <w:pPr>
      <w:ind w:left="720"/>
      <w:contextualSpacing/>
    </w:pPr>
  </w:style>
  <w:style w:type="paragraph" w:styleId="NoSpacing">
    <w:name w:val="No Spacing"/>
    <w:uiPriority w:val="1"/>
    <w:qFormat/>
    <w:rsid w:val="00E9352A"/>
    <w:pPr>
      <w:spacing w:after="0" w:line="240" w:lineRule="auto"/>
    </w:pPr>
  </w:style>
  <w:style w:type="paragraph" w:styleId="BalloonText">
    <w:name w:val="Balloon Text"/>
    <w:basedOn w:val="Normal"/>
    <w:link w:val="BalloonTextChar"/>
    <w:uiPriority w:val="99"/>
    <w:semiHidden/>
    <w:unhideWhenUsed/>
    <w:rsid w:val="00937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4D5"/>
    <w:rPr>
      <w:rFonts w:ascii="Tahoma" w:hAnsi="Tahoma" w:cs="Tahoma"/>
      <w:sz w:val="16"/>
      <w:szCs w:val="16"/>
    </w:rPr>
  </w:style>
  <w:style w:type="paragraph" w:styleId="Header">
    <w:name w:val="header"/>
    <w:basedOn w:val="Normal"/>
    <w:link w:val="HeaderChar"/>
    <w:uiPriority w:val="99"/>
    <w:semiHidden/>
    <w:unhideWhenUsed/>
    <w:rsid w:val="004219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2196C"/>
  </w:style>
  <w:style w:type="paragraph" w:styleId="Footer">
    <w:name w:val="footer"/>
    <w:basedOn w:val="Normal"/>
    <w:link w:val="FooterChar"/>
    <w:uiPriority w:val="99"/>
    <w:unhideWhenUsed/>
    <w:rsid w:val="004219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96C"/>
  </w:style>
  <w:style w:type="table" w:styleId="TableGrid">
    <w:name w:val="Table Grid"/>
    <w:basedOn w:val="TableNormal"/>
    <w:uiPriority w:val="59"/>
    <w:rsid w:val="009E6A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F046E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243775">
      <w:bodyDiv w:val="1"/>
      <w:marLeft w:val="0"/>
      <w:marRight w:val="0"/>
      <w:marTop w:val="0"/>
      <w:marBottom w:val="0"/>
      <w:divBdr>
        <w:top w:val="none" w:sz="0" w:space="0" w:color="auto"/>
        <w:left w:val="none" w:sz="0" w:space="0" w:color="auto"/>
        <w:bottom w:val="none" w:sz="0" w:space="0" w:color="auto"/>
        <w:right w:val="none" w:sz="0" w:space="0" w:color="auto"/>
      </w:divBdr>
    </w:div>
    <w:div w:id="225458915">
      <w:bodyDiv w:val="1"/>
      <w:marLeft w:val="0"/>
      <w:marRight w:val="0"/>
      <w:marTop w:val="0"/>
      <w:marBottom w:val="0"/>
      <w:divBdr>
        <w:top w:val="none" w:sz="0" w:space="0" w:color="auto"/>
        <w:left w:val="none" w:sz="0" w:space="0" w:color="auto"/>
        <w:bottom w:val="none" w:sz="0" w:space="0" w:color="auto"/>
        <w:right w:val="none" w:sz="0" w:space="0" w:color="auto"/>
      </w:divBdr>
    </w:div>
    <w:div w:id="235941939">
      <w:bodyDiv w:val="1"/>
      <w:marLeft w:val="0"/>
      <w:marRight w:val="0"/>
      <w:marTop w:val="0"/>
      <w:marBottom w:val="0"/>
      <w:divBdr>
        <w:top w:val="none" w:sz="0" w:space="0" w:color="auto"/>
        <w:left w:val="none" w:sz="0" w:space="0" w:color="auto"/>
        <w:bottom w:val="none" w:sz="0" w:space="0" w:color="auto"/>
        <w:right w:val="none" w:sz="0" w:space="0" w:color="auto"/>
      </w:divBdr>
      <w:divsChild>
        <w:div w:id="1652061256">
          <w:marLeft w:val="0"/>
          <w:marRight w:val="0"/>
          <w:marTop w:val="0"/>
          <w:marBottom w:val="0"/>
          <w:divBdr>
            <w:top w:val="none" w:sz="0" w:space="0" w:color="auto"/>
            <w:left w:val="none" w:sz="0" w:space="0" w:color="auto"/>
            <w:bottom w:val="none" w:sz="0" w:space="0" w:color="auto"/>
            <w:right w:val="none" w:sz="0" w:space="0" w:color="auto"/>
          </w:divBdr>
          <w:divsChild>
            <w:div w:id="1055589669">
              <w:marLeft w:val="0"/>
              <w:marRight w:val="0"/>
              <w:marTop w:val="0"/>
              <w:marBottom w:val="0"/>
              <w:divBdr>
                <w:top w:val="none" w:sz="0" w:space="0" w:color="auto"/>
                <w:left w:val="none" w:sz="0" w:space="0" w:color="auto"/>
                <w:bottom w:val="none" w:sz="0" w:space="0" w:color="auto"/>
                <w:right w:val="none" w:sz="0" w:space="0" w:color="auto"/>
              </w:divBdr>
              <w:divsChild>
                <w:div w:id="2126073359">
                  <w:marLeft w:val="0"/>
                  <w:marRight w:val="0"/>
                  <w:marTop w:val="0"/>
                  <w:marBottom w:val="0"/>
                  <w:divBdr>
                    <w:top w:val="none" w:sz="0" w:space="0" w:color="auto"/>
                    <w:left w:val="none" w:sz="0" w:space="0" w:color="auto"/>
                    <w:bottom w:val="none" w:sz="0" w:space="0" w:color="auto"/>
                    <w:right w:val="none" w:sz="0" w:space="0" w:color="auto"/>
                  </w:divBdr>
                  <w:divsChild>
                    <w:div w:id="2130776385">
                      <w:marLeft w:val="0"/>
                      <w:marRight w:val="0"/>
                      <w:marTop w:val="0"/>
                      <w:marBottom w:val="0"/>
                      <w:divBdr>
                        <w:top w:val="none" w:sz="0" w:space="0" w:color="auto"/>
                        <w:left w:val="none" w:sz="0" w:space="0" w:color="auto"/>
                        <w:bottom w:val="none" w:sz="0" w:space="0" w:color="auto"/>
                        <w:right w:val="none" w:sz="0" w:space="0" w:color="auto"/>
                      </w:divBdr>
                      <w:divsChild>
                        <w:div w:id="843013907">
                          <w:marLeft w:val="0"/>
                          <w:marRight w:val="0"/>
                          <w:marTop w:val="0"/>
                          <w:marBottom w:val="0"/>
                          <w:divBdr>
                            <w:top w:val="none" w:sz="0" w:space="0" w:color="auto"/>
                            <w:left w:val="none" w:sz="0" w:space="0" w:color="auto"/>
                            <w:bottom w:val="none" w:sz="0" w:space="0" w:color="auto"/>
                            <w:right w:val="none" w:sz="0" w:space="0" w:color="auto"/>
                          </w:divBdr>
                          <w:divsChild>
                            <w:div w:id="1286279334">
                              <w:marLeft w:val="0"/>
                              <w:marRight w:val="0"/>
                              <w:marTop w:val="0"/>
                              <w:marBottom w:val="0"/>
                              <w:divBdr>
                                <w:top w:val="none" w:sz="0" w:space="0" w:color="auto"/>
                                <w:left w:val="none" w:sz="0" w:space="0" w:color="auto"/>
                                <w:bottom w:val="none" w:sz="0" w:space="0" w:color="auto"/>
                                <w:right w:val="none" w:sz="0" w:space="0" w:color="auto"/>
                              </w:divBdr>
                              <w:divsChild>
                                <w:div w:id="1797798051">
                                  <w:marLeft w:val="0"/>
                                  <w:marRight w:val="0"/>
                                  <w:marTop w:val="0"/>
                                  <w:marBottom w:val="0"/>
                                  <w:divBdr>
                                    <w:top w:val="none" w:sz="0" w:space="0" w:color="auto"/>
                                    <w:left w:val="none" w:sz="0" w:space="0" w:color="auto"/>
                                    <w:bottom w:val="none" w:sz="0" w:space="0" w:color="auto"/>
                                    <w:right w:val="none" w:sz="0" w:space="0" w:color="auto"/>
                                  </w:divBdr>
                                  <w:divsChild>
                                    <w:div w:id="1860122010">
                                      <w:marLeft w:val="0"/>
                                      <w:marRight w:val="0"/>
                                      <w:marTop w:val="0"/>
                                      <w:marBottom w:val="0"/>
                                      <w:divBdr>
                                        <w:top w:val="none" w:sz="0" w:space="0" w:color="auto"/>
                                        <w:left w:val="none" w:sz="0" w:space="0" w:color="auto"/>
                                        <w:bottom w:val="none" w:sz="0" w:space="0" w:color="auto"/>
                                        <w:right w:val="none" w:sz="0" w:space="0" w:color="auto"/>
                                      </w:divBdr>
                                      <w:divsChild>
                                        <w:div w:id="1570995719">
                                          <w:marLeft w:val="0"/>
                                          <w:marRight w:val="0"/>
                                          <w:marTop w:val="0"/>
                                          <w:marBottom w:val="0"/>
                                          <w:divBdr>
                                            <w:top w:val="none" w:sz="0" w:space="0" w:color="auto"/>
                                            <w:left w:val="none" w:sz="0" w:space="0" w:color="auto"/>
                                            <w:bottom w:val="none" w:sz="0" w:space="0" w:color="auto"/>
                                            <w:right w:val="none" w:sz="0" w:space="0" w:color="auto"/>
                                          </w:divBdr>
                                          <w:divsChild>
                                            <w:div w:id="20402935">
                                              <w:marLeft w:val="0"/>
                                              <w:marRight w:val="0"/>
                                              <w:marTop w:val="0"/>
                                              <w:marBottom w:val="0"/>
                                              <w:divBdr>
                                                <w:top w:val="none" w:sz="0" w:space="0" w:color="auto"/>
                                                <w:left w:val="none" w:sz="0" w:space="0" w:color="auto"/>
                                                <w:bottom w:val="none" w:sz="0" w:space="0" w:color="auto"/>
                                                <w:right w:val="none" w:sz="0" w:space="0" w:color="auto"/>
                                              </w:divBdr>
                                              <w:divsChild>
                                                <w:div w:id="86125634">
                                                  <w:marLeft w:val="0"/>
                                                  <w:marRight w:val="0"/>
                                                  <w:marTop w:val="0"/>
                                                  <w:marBottom w:val="0"/>
                                                  <w:divBdr>
                                                    <w:top w:val="none" w:sz="0" w:space="0" w:color="auto"/>
                                                    <w:left w:val="none" w:sz="0" w:space="0" w:color="auto"/>
                                                    <w:bottom w:val="none" w:sz="0" w:space="0" w:color="auto"/>
                                                    <w:right w:val="none" w:sz="0" w:space="0" w:color="auto"/>
                                                  </w:divBdr>
                                                  <w:divsChild>
                                                    <w:div w:id="604385410">
                                                      <w:marLeft w:val="0"/>
                                                      <w:marRight w:val="0"/>
                                                      <w:marTop w:val="0"/>
                                                      <w:marBottom w:val="0"/>
                                                      <w:divBdr>
                                                        <w:top w:val="none" w:sz="0" w:space="0" w:color="auto"/>
                                                        <w:left w:val="none" w:sz="0" w:space="0" w:color="auto"/>
                                                        <w:bottom w:val="none" w:sz="0" w:space="0" w:color="auto"/>
                                                        <w:right w:val="none" w:sz="0" w:space="0" w:color="auto"/>
                                                      </w:divBdr>
                                                      <w:divsChild>
                                                        <w:div w:id="950624010">
                                                          <w:marLeft w:val="0"/>
                                                          <w:marRight w:val="0"/>
                                                          <w:marTop w:val="0"/>
                                                          <w:marBottom w:val="0"/>
                                                          <w:divBdr>
                                                            <w:top w:val="none" w:sz="0" w:space="0" w:color="auto"/>
                                                            <w:left w:val="none" w:sz="0" w:space="0" w:color="auto"/>
                                                            <w:bottom w:val="none" w:sz="0" w:space="0" w:color="auto"/>
                                                            <w:right w:val="none" w:sz="0" w:space="0" w:color="auto"/>
                                                          </w:divBdr>
                                                          <w:divsChild>
                                                            <w:div w:id="1247764635">
                                                              <w:marLeft w:val="0"/>
                                                              <w:marRight w:val="0"/>
                                                              <w:marTop w:val="0"/>
                                                              <w:marBottom w:val="0"/>
                                                              <w:divBdr>
                                                                <w:top w:val="none" w:sz="0" w:space="0" w:color="auto"/>
                                                                <w:left w:val="none" w:sz="0" w:space="0" w:color="auto"/>
                                                                <w:bottom w:val="none" w:sz="0" w:space="0" w:color="auto"/>
                                                                <w:right w:val="none" w:sz="0" w:space="0" w:color="auto"/>
                                                              </w:divBdr>
                                                              <w:divsChild>
                                                                <w:div w:id="1629121702">
                                                                  <w:marLeft w:val="0"/>
                                                                  <w:marRight w:val="0"/>
                                                                  <w:marTop w:val="0"/>
                                                                  <w:marBottom w:val="0"/>
                                                                  <w:divBdr>
                                                                    <w:top w:val="none" w:sz="0" w:space="0" w:color="auto"/>
                                                                    <w:left w:val="none" w:sz="0" w:space="0" w:color="auto"/>
                                                                    <w:bottom w:val="none" w:sz="0" w:space="0" w:color="auto"/>
                                                                    <w:right w:val="none" w:sz="0" w:space="0" w:color="auto"/>
                                                                  </w:divBdr>
                                                                  <w:divsChild>
                                                                    <w:div w:id="551116295">
                                                                      <w:marLeft w:val="0"/>
                                                                      <w:marRight w:val="0"/>
                                                                      <w:marTop w:val="0"/>
                                                                      <w:marBottom w:val="0"/>
                                                                      <w:divBdr>
                                                                        <w:top w:val="none" w:sz="0" w:space="0" w:color="auto"/>
                                                                        <w:left w:val="none" w:sz="0" w:space="0" w:color="auto"/>
                                                                        <w:bottom w:val="none" w:sz="0" w:space="0" w:color="auto"/>
                                                                        <w:right w:val="none" w:sz="0" w:space="0" w:color="auto"/>
                                                                      </w:divBdr>
                                                                      <w:divsChild>
                                                                        <w:div w:id="1009334837">
                                                                          <w:marLeft w:val="0"/>
                                                                          <w:marRight w:val="0"/>
                                                                          <w:marTop w:val="0"/>
                                                                          <w:marBottom w:val="0"/>
                                                                          <w:divBdr>
                                                                            <w:top w:val="none" w:sz="0" w:space="0" w:color="auto"/>
                                                                            <w:left w:val="none" w:sz="0" w:space="0" w:color="auto"/>
                                                                            <w:bottom w:val="none" w:sz="0" w:space="0" w:color="auto"/>
                                                                            <w:right w:val="none" w:sz="0" w:space="0" w:color="auto"/>
                                                                          </w:divBdr>
                                                                          <w:divsChild>
                                                                            <w:div w:id="316805863">
                                                                              <w:marLeft w:val="0"/>
                                                                              <w:marRight w:val="0"/>
                                                                              <w:marTop w:val="0"/>
                                                                              <w:marBottom w:val="0"/>
                                                                              <w:divBdr>
                                                                                <w:top w:val="none" w:sz="0" w:space="0" w:color="auto"/>
                                                                                <w:left w:val="none" w:sz="0" w:space="0" w:color="auto"/>
                                                                                <w:bottom w:val="none" w:sz="0" w:space="0" w:color="auto"/>
                                                                                <w:right w:val="none" w:sz="0" w:space="0" w:color="auto"/>
                                                                              </w:divBdr>
                                                                              <w:divsChild>
                                                                                <w:div w:id="774862543">
                                                                                  <w:marLeft w:val="0"/>
                                                                                  <w:marRight w:val="0"/>
                                                                                  <w:marTop w:val="0"/>
                                                                                  <w:marBottom w:val="0"/>
                                                                                  <w:divBdr>
                                                                                    <w:top w:val="none" w:sz="0" w:space="0" w:color="auto"/>
                                                                                    <w:left w:val="none" w:sz="0" w:space="0" w:color="auto"/>
                                                                                    <w:bottom w:val="none" w:sz="0" w:space="0" w:color="auto"/>
                                                                                    <w:right w:val="none" w:sz="0" w:space="0" w:color="auto"/>
                                                                                  </w:divBdr>
                                                                                  <w:divsChild>
                                                                                    <w:div w:id="589777129">
                                                                                      <w:marLeft w:val="0"/>
                                                                                      <w:marRight w:val="0"/>
                                                                                      <w:marTop w:val="0"/>
                                                                                      <w:marBottom w:val="0"/>
                                                                                      <w:divBdr>
                                                                                        <w:top w:val="none" w:sz="0" w:space="0" w:color="auto"/>
                                                                                        <w:left w:val="none" w:sz="0" w:space="0" w:color="auto"/>
                                                                                        <w:bottom w:val="none" w:sz="0" w:space="0" w:color="auto"/>
                                                                                        <w:right w:val="none" w:sz="0" w:space="0" w:color="auto"/>
                                                                                      </w:divBdr>
                                                                                      <w:divsChild>
                                                                                        <w:div w:id="1369181796">
                                                                                          <w:marLeft w:val="0"/>
                                                                                          <w:marRight w:val="0"/>
                                                                                          <w:marTop w:val="0"/>
                                                                                          <w:marBottom w:val="0"/>
                                                                                          <w:divBdr>
                                                                                            <w:top w:val="none" w:sz="0" w:space="0" w:color="auto"/>
                                                                                            <w:left w:val="none" w:sz="0" w:space="0" w:color="auto"/>
                                                                                            <w:bottom w:val="none" w:sz="0" w:space="0" w:color="auto"/>
                                                                                            <w:right w:val="none" w:sz="0" w:space="0" w:color="auto"/>
                                                                                          </w:divBdr>
                                                                                          <w:divsChild>
                                                                                            <w:div w:id="332103034">
                                                                                              <w:marLeft w:val="0"/>
                                                                                              <w:marRight w:val="0"/>
                                                                                              <w:marTop w:val="0"/>
                                                                                              <w:marBottom w:val="0"/>
                                                                                              <w:divBdr>
                                                                                                <w:top w:val="none" w:sz="0" w:space="0" w:color="auto"/>
                                                                                                <w:left w:val="none" w:sz="0" w:space="0" w:color="auto"/>
                                                                                                <w:bottom w:val="none" w:sz="0" w:space="0" w:color="auto"/>
                                                                                                <w:right w:val="none" w:sz="0" w:space="0" w:color="auto"/>
                                                                                              </w:divBdr>
                                                                                              <w:divsChild>
                                                                                                <w:div w:id="1590310753">
                                                                                                  <w:marLeft w:val="0"/>
                                                                                                  <w:marRight w:val="0"/>
                                                                                                  <w:marTop w:val="0"/>
                                                                                                  <w:marBottom w:val="0"/>
                                                                                                  <w:divBdr>
                                                                                                    <w:top w:val="none" w:sz="0" w:space="0" w:color="auto"/>
                                                                                                    <w:left w:val="none" w:sz="0" w:space="0" w:color="auto"/>
                                                                                                    <w:bottom w:val="none" w:sz="0" w:space="0" w:color="auto"/>
                                                                                                    <w:right w:val="none" w:sz="0" w:space="0" w:color="auto"/>
                                                                                                  </w:divBdr>
                                                                                                  <w:divsChild>
                                                                                                    <w:div w:id="758411708">
                                                                                                      <w:marLeft w:val="0"/>
                                                                                                      <w:marRight w:val="0"/>
                                                                                                      <w:marTop w:val="0"/>
                                                                                                      <w:marBottom w:val="0"/>
                                                                                                      <w:divBdr>
                                                                                                        <w:top w:val="none" w:sz="0" w:space="0" w:color="auto"/>
                                                                                                        <w:left w:val="none" w:sz="0" w:space="0" w:color="auto"/>
                                                                                                        <w:bottom w:val="none" w:sz="0" w:space="0" w:color="auto"/>
                                                                                                        <w:right w:val="none" w:sz="0" w:space="0" w:color="auto"/>
                                                                                                      </w:divBdr>
                                                                                                      <w:divsChild>
                                                                                                        <w:div w:id="55667931">
                                                                                                          <w:marLeft w:val="0"/>
                                                                                                          <w:marRight w:val="0"/>
                                                                                                          <w:marTop w:val="0"/>
                                                                                                          <w:marBottom w:val="0"/>
                                                                                                          <w:divBdr>
                                                                                                            <w:top w:val="none" w:sz="0" w:space="0" w:color="auto"/>
                                                                                                            <w:left w:val="none" w:sz="0" w:space="0" w:color="auto"/>
                                                                                                            <w:bottom w:val="none" w:sz="0" w:space="0" w:color="auto"/>
                                                                                                            <w:right w:val="none" w:sz="0" w:space="0" w:color="auto"/>
                                                                                                          </w:divBdr>
                                                                                                          <w:divsChild>
                                                                                                            <w:div w:id="538738483">
                                                                                                              <w:marLeft w:val="0"/>
                                                                                                              <w:marRight w:val="0"/>
                                                                                                              <w:marTop w:val="0"/>
                                                                                                              <w:marBottom w:val="0"/>
                                                                                                              <w:divBdr>
                                                                                                                <w:top w:val="none" w:sz="0" w:space="0" w:color="auto"/>
                                                                                                                <w:left w:val="none" w:sz="0" w:space="0" w:color="auto"/>
                                                                                                                <w:bottom w:val="none" w:sz="0" w:space="0" w:color="auto"/>
                                                                                                                <w:right w:val="none" w:sz="0" w:space="0" w:color="auto"/>
                                                                                                              </w:divBdr>
                                                                                                              <w:divsChild>
                                                                                                                <w:div w:id="1683586885">
                                                                                                                  <w:marLeft w:val="0"/>
                                                                                                                  <w:marRight w:val="0"/>
                                                                                                                  <w:marTop w:val="0"/>
                                                                                                                  <w:marBottom w:val="0"/>
                                                                                                                  <w:divBdr>
                                                                                                                    <w:top w:val="none" w:sz="0" w:space="0" w:color="auto"/>
                                                                                                                    <w:left w:val="none" w:sz="0" w:space="0" w:color="auto"/>
                                                                                                                    <w:bottom w:val="none" w:sz="0" w:space="0" w:color="auto"/>
                                                                                                                    <w:right w:val="none" w:sz="0" w:space="0" w:color="auto"/>
                                                                                                                  </w:divBdr>
                                                                                                                  <w:divsChild>
                                                                                                                    <w:div w:id="1772433070">
                                                                                                                      <w:marLeft w:val="0"/>
                                                                                                                      <w:marRight w:val="0"/>
                                                                                                                      <w:marTop w:val="0"/>
                                                                                                                      <w:marBottom w:val="0"/>
                                                                                                                      <w:divBdr>
                                                                                                                        <w:top w:val="none" w:sz="0" w:space="0" w:color="auto"/>
                                                                                                                        <w:left w:val="none" w:sz="0" w:space="0" w:color="auto"/>
                                                                                                                        <w:bottom w:val="none" w:sz="0" w:space="0" w:color="auto"/>
                                                                                                                        <w:right w:val="none" w:sz="0" w:space="0" w:color="auto"/>
                                                                                                                      </w:divBdr>
                                                                                                                      <w:divsChild>
                                                                                                                        <w:div w:id="1869833059">
                                                                                                                          <w:marLeft w:val="0"/>
                                                                                                                          <w:marRight w:val="0"/>
                                                                                                                          <w:marTop w:val="0"/>
                                                                                                                          <w:marBottom w:val="0"/>
                                                                                                                          <w:divBdr>
                                                                                                                            <w:top w:val="none" w:sz="0" w:space="0" w:color="auto"/>
                                                                                                                            <w:left w:val="none" w:sz="0" w:space="0" w:color="auto"/>
                                                                                                                            <w:bottom w:val="none" w:sz="0" w:space="0" w:color="auto"/>
                                                                                                                            <w:right w:val="none" w:sz="0" w:space="0" w:color="auto"/>
                                                                                                                          </w:divBdr>
                                                                                                                          <w:divsChild>
                                                                                                                            <w:div w:id="120197364">
                                                                                                                              <w:marLeft w:val="0"/>
                                                                                                                              <w:marRight w:val="0"/>
                                                                                                                              <w:marTop w:val="0"/>
                                                                                                                              <w:marBottom w:val="0"/>
                                                                                                                              <w:divBdr>
                                                                                                                                <w:top w:val="none" w:sz="0" w:space="0" w:color="auto"/>
                                                                                                                                <w:left w:val="none" w:sz="0" w:space="0" w:color="auto"/>
                                                                                                                                <w:bottom w:val="none" w:sz="0" w:space="0" w:color="auto"/>
                                                                                                                                <w:right w:val="none" w:sz="0" w:space="0" w:color="auto"/>
                                                                                                                              </w:divBdr>
                                                                                                                              <w:divsChild>
                                                                                                                                <w:div w:id="1979339952">
                                                                                                                                  <w:marLeft w:val="0"/>
                                                                                                                                  <w:marRight w:val="0"/>
                                                                                                                                  <w:marTop w:val="0"/>
                                                                                                                                  <w:marBottom w:val="0"/>
                                                                                                                                  <w:divBdr>
                                                                                                                                    <w:top w:val="none" w:sz="0" w:space="0" w:color="auto"/>
                                                                                                                                    <w:left w:val="none" w:sz="0" w:space="0" w:color="auto"/>
                                                                                                                                    <w:bottom w:val="none" w:sz="0" w:space="0" w:color="auto"/>
                                                                                                                                    <w:right w:val="none" w:sz="0" w:space="0" w:color="auto"/>
                                                                                                                                  </w:divBdr>
                                                                                                                                  <w:divsChild>
                                                                                                                                    <w:div w:id="95540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037056">
      <w:bodyDiv w:val="1"/>
      <w:marLeft w:val="0"/>
      <w:marRight w:val="0"/>
      <w:marTop w:val="0"/>
      <w:marBottom w:val="0"/>
      <w:divBdr>
        <w:top w:val="none" w:sz="0" w:space="0" w:color="auto"/>
        <w:left w:val="none" w:sz="0" w:space="0" w:color="auto"/>
        <w:bottom w:val="none" w:sz="0" w:space="0" w:color="auto"/>
        <w:right w:val="none" w:sz="0" w:space="0" w:color="auto"/>
      </w:divBdr>
    </w:div>
    <w:div w:id="619143838">
      <w:bodyDiv w:val="1"/>
      <w:marLeft w:val="0"/>
      <w:marRight w:val="0"/>
      <w:marTop w:val="0"/>
      <w:marBottom w:val="0"/>
      <w:divBdr>
        <w:top w:val="none" w:sz="0" w:space="0" w:color="auto"/>
        <w:left w:val="none" w:sz="0" w:space="0" w:color="auto"/>
        <w:bottom w:val="none" w:sz="0" w:space="0" w:color="auto"/>
        <w:right w:val="none" w:sz="0" w:space="0" w:color="auto"/>
      </w:divBdr>
    </w:div>
    <w:div w:id="637148670">
      <w:bodyDiv w:val="1"/>
      <w:marLeft w:val="0"/>
      <w:marRight w:val="0"/>
      <w:marTop w:val="0"/>
      <w:marBottom w:val="0"/>
      <w:divBdr>
        <w:top w:val="none" w:sz="0" w:space="0" w:color="auto"/>
        <w:left w:val="none" w:sz="0" w:space="0" w:color="auto"/>
        <w:bottom w:val="none" w:sz="0" w:space="0" w:color="auto"/>
        <w:right w:val="none" w:sz="0" w:space="0" w:color="auto"/>
      </w:divBdr>
    </w:div>
    <w:div w:id="638729286">
      <w:bodyDiv w:val="1"/>
      <w:marLeft w:val="0"/>
      <w:marRight w:val="0"/>
      <w:marTop w:val="0"/>
      <w:marBottom w:val="0"/>
      <w:divBdr>
        <w:top w:val="none" w:sz="0" w:space="0" w:color="auto"/>
        <w:left w:val="none" w:sz="0" w:space="0" w:color="auto"/>
        <w:bottom w:val="none" w:sz="0" w:space="0" w:color="auto"/>
        <w:right w:val="none" w:sz="0" w:space="0" w:color="auto"/>
      </w:divBdr>
    </w:div>
    <w:div w:id="845368255">
      <w:bodyDiv w:val="1"/>
      <w:marLeft w:val="0"/>
      <w:marRight w:val="0"/>
      <w:marTop w:val="0"/>
      <w:marBottom w:val="0"/>
      <w:divBdr>
        <w:top w:val="none" w:sz="0" w:space="0" w:color="auto"/>
        <w:left w:val="none" w:sz="0" w:space="0" w:color="auto"/>
        <w:bottom w:val="none" w:sz="0" w:space="0" w:color="auto"/>
        <w:right w:val="none" w:sz="0" w:space="0" w:color="auto"/>
      </w:divBdr>
      <w:divsChild>
        <w:div w:id="911693955">
          <w:marLeft w:val="0"/>
          <w:marRight w:val="0"/>
          <w:marTop w:val="0"/>
          <w:marBottom w:val="0"/>
          <w:divBdr>
            <w:top w:val="none" w:sz="0" w:space="0" w:color="auto"/>
            <w:left w:val="none" w:sz="0" w:space="0" w:color="auto"/>
            <w:bottom w:val="none" w:sz="0" w:space="0" w:color="auto"/>
            <w:right w:val="none" w:sz="0" w:space="0" w:color="auto"/>
          </w:divBdr>
          <w:divsChild>
            <w:div w:id="1352798631">
              <w:marLeft w:val="0"/>
              <w:marRight w:val="0"/>
              <w:marTop w:val="0"/>
              <w:marBottom w:val="0"/>
              <w:divBdr>
                <w:top w:val="none" w:sz="0" w:space="0" w:color="auto"/>
                <w:left w:val="none" w:sz="0" w:space="0" w:color="auto"/>
                <w:bottom w:val="none" w:sz="0" w:space="0" w:color="auto"/>
                <w:right w:val="none" w:sz="0" w:space="0" w:color="auto"/>
              </w:divBdr>
              <w:divsChild>
                <w:div w:id="880365993">
                  <w:marLeft w:val="0"/>
                  <w:marRight w:val="0"/>
                  <w:marTop w:val="0"/>
                  <w:marBottom w:val="0"/>
                  <w:divBdr>
                    <w:top w:val="none" w:sz="0" w:space="0" w:color="auto"/>
                    <w:left w:val="none" w:sz="0" w:space="0" w:color="auto"/>
                    <w:bottom w:val="none" w:sz="0" w:space="0" w:color="auto"/>
                    <w:right w:val="none" w:sz="0" w:space="0" w:color="auto"/>
                  </w:divBdr>
                  <w:divsChild>
                    <w:div w:id="415787500">
                      <w:marLeft w:val="0"/>
                      <w:marRight w:val="0"/>
                      <w:marTop w:val="0"/>
                      <w:marBottom w:val="0"/>
                      <w:divBdr>
                        <w:top w:val="none" w:sz="0" w:space="0" w:color="auto"/>
                        <w:left w:val="none" w:sz="0" w:space="0" w:color="auto"/>
                        <w:bottom w:val="none" w:sz="0" w:space="0" w:color="auto"/>
                        <w:right w:val="none" w:sz="0" w:space="0" w:color="auto"/>
                      </w:divBdr>
                      <w:divsChild>
                        <w:div w:id="700326104">
                          <w:marLeft w:val="0"/>
                          <w:marRight w:val="0"/>
                          <w:marTop w:val="0"/>
                          <w:marBottom w:val="0"/>
                          <w:divBdr>
                            <w:top w:val="none" w:sz="0" w:space="0" w:color="auto"/>
                            <w:left w:val="none" w:sz="0" w:space="0" w:color="auto"/>
                            <w:bottom w:val="none" w:sz="0" w:space="0" w:color="auto"/>
                            <w:right w:val="none" w:sz="0" w:space="0" w:color="auto"/>
                          </w:divBdr>
                          <w:divsChild>
                            <w:div w:id="2071490836">
                              <w:marLeft w:val="0"/>
                              <w:marRight w:val="0"/>
                              <w:marTop w:val="0"/>
                              <w:marBottom w:val="0"/>
                              <w:divBdr>
                                <w:top w:val="none" w:sz="0" w:space="0" w:color="auto"/>
                                <w:left w:val="none" w:sz="0" w:space="0" w:color="auto"/>
                                <w:bottom w:val="none" w:sz="0" w:space="0" w:color="auto"/>
                                <w:right w:val="none" w:sz="0" w:space="0" w:color="auto"/>
                              </w:divBdr>
                              <w:divsChild>
                                <w:div w:id="152524909">
                                  <w:marLeft w:val="0"/>
                                  <w:marRight w:val="0"/>
                                  <w:marTop w:val="0"/>
                                  <w:marBottom w:val="0"/>
                                  <w:divBdr>
                                    <w:top w:val="none" w:sz="0" w:space="0" w:color="auto"/>
                                    <w:left w:val="none" w:sz="0" w:space="0" w:color="auto"/>
                                    <w:bottom w:val="none" w:sz="0" w:space="0" w:color="auto"/>
                                    <w:right w:val="none" w:sz="0" w:space="0" w:color="auto"/>
                                  </w:divBdr>
                                  <w:divsChild>
                                    <w:div w:id="1403794236">
                                      <w:marLeft w:val="0"/>
                                      <w:marRight w:val="0"/>
                                      <w:marTop w:val="0"/>
                                      <w:marBottom w:val="0"/>
                                      <w:divBdr>
                                        <w:top w:val="none" w:sz="0" w:space="0" w:color="auto"/>
                                        <w:left w:val="none" w:sz="0" w:space="0" w:color="auto"/>
                                        <w:bottom w:val="none" w:sz="0" w:space="0" w:color="auto"/>
                                        <w:right w:val="none" w:sz="0" w:space="0" w:color="auto"/>
                                      </w:divBdr>
                                      <w:divsChild>
                                        <w:div w:id="694036888">
                                          <w:marLeft w:val="0"/>
                                          <w:marRight w:val="0"/>
                                          <w:marTop w:val="0"/>
                                          <w:marBottom w:val="0"/>
                                          <w:divBdr>
                                            <w:top w:val="none" w:sz="0" w:space="0" w:color="auto"/>
                                            <w:left w:val="none" w:sz="0" w:space="0" w:color="auto"/>
                                            <w:bottom w:val="none" w:sz="0" w:space="0" w:color="auto"/>
                                            <w:right w:val="none" w:sz="0" w:space="0" w:color="auto"/>
                                          </w:divBdr>
                                          <w:divsChild>
                                            <w:div w:id="1415975515">
                                              <w:marLeft w:val="0"/>
                                              <w:marRight w:val="0"/>
                                              <w:marTop w:val="0"/>
                                              <w:marBottom w:val="0"/>
                                              <w:divBdr>
                                                <w:top w:val="none" w:sz="0" w:space="0" w:color="auto"/>
                                                <w:left w:val="none" w:sz="0" w:space="0" w:color="auto"/>
                                                <w:bottom w:val="none" w:sz="0" w:space="0" w:color="auto"/>
                                                <w:right w:val="none" w:sz="0" w:space="0" w:color="auto"/>
                                              </w:divBdr>
                                              <w:divsChild>
                                                <w:div w:id="728189392">
                                                  <w:marLeft w:val="0"/>
                                                  <w:marRight w:val="0"/>
                                                  <w:marTop w:val="0"/>
                                                  <w:marBottom w:val="0"/>
                                                  <w:divBdr>
                                                    <w:top w:val="none" w:sz="0" w:space="0" w:color="auto"/>
                                                    <w:left w:val="none" w:sz="0" w:space="0" w:color="auto"/>
                                                    <w:bottom w:val="none" w:sz="0" w:space="0" w:color="auto"/>
                                                    <w:right w:val="none" w:sz="0" w:space="0" w:color="auto"/>
                                                  </w:divBdr>
                                                  <w:divsChild>
                                                    <w:div w:id="222301746">
                                                      <w:marLeft w:val="0"/>
                                                      <w:marRight w:val="0"/>
                                                      <w:marTop w:val="0"/>
                                                      <w:marBottom w:val="0"/>
                                                      <w:divBdr>
                                                        <w:top w:val="none" w:sz="0" w:space="0" w:color="auto"/>
                                                        <w:left w:val="none" w:sz="0" w:space="0" w:color="auto"/>
                                                        <w:bottom w:val="none" w:sz="0" w:space="0" w:color="auto"/>
                                                        <w:right w:val="none" w:sz="0" w:space="0" w:color="auto"/>
                                                      </w:divBdr>
                                                      <w:divsChild>
                                                        <w:div w:id="88553253">
                                                          <w:marLeft w:val="0"/>
                                                          <w:marRight w:val="0"/>
                                                          <w:marTop w:val="0"/>
                                                          <w:marBottom w:val="0"/>
                                                          <w:divBdr>
                                                            <w:top w:val="none" w:sz="0" w:space="0" w:color="auto"/>
                                                            <w:left w:val="none" w:sz="0" w:space="0" w:color="auto"/>
                                                            <w:bottom w:val="none" w:sz="0" w:space="0" w:color="auto"/>
                                                            <w:right w:val="none" w:sz="0" w:space="0" w:color="auto"/>
                                                          </w:divBdr>
                                                          <w:divsChild>
                                                            <w:div w:id="2019844536">
                                                              <w:marLeft w:val="0"/>
                                                              <w:marRight w:val="0"/>
                                                              <w:marTop w:val="0"/>
                                                              <w:marBottom w:val="0"/>
                                                              <w:divBdr>
                                                                <w:top w:val="none" w:sz="0" w:space="0" w:color="auto"/>
                                                                <w:left w:val="none" w:sz="0" w:space="0" w:color="auto"/>
                                                                <w:bottom w:val="none" w:sz="0" w:space="0" w:color="auto"/>
                                                                <w:right w:val="none" w:sz="0" w:space="0" w:color="auto"/>
                                                              </w:divBdr>
                                                              <w:divsChild>
                                                                <w:div w:id="1389189062">
                                                                  <w:marLeft w:val="0"/>
                                                                  <w:marRight w:val="0"/>
                                                                  <w:marTop w:val="0"/>
                                                                  <w:marBottom w:val="0"/>
                                                                  <w:divBdr>
                                                                    <w:top w:val="none" w:sz="0" w:space="0" w:color="auto"/>
                                                                    <w:left w:val="none" w:sz="0" w:space="0" w:color="auto"/>
                                                                    <w:bottom w:val="none" w:sz="0" w:space="0" w:color="auto"/>
                                                                    <w:right w:val="none" w:sz="0" w:space="0" w:color="auto"/>
                                                                  </w:divBdr>
                                                                  <w:divsChild>
                                                                    <w:div w:id="83918585">
                                                                      <w:marLeft w:val="0"/>
                                                                      <w:marRight w:val="0"/>
                                                                      <w:marTop w:val="0"/>
                                                                      <w:marBottom w:val="0"/>
                                                                      <w:divBdr>
                                                                        <w:top w:val="none" w:sz="0" w:space="0" w:color="auto"/>
                                                                        <w:left w:val="none" w:sz="0" w:space="0" w:color="auto"/>
                                                                        <w:bottom w:val="none" w:sz="0" w:space="0" w:color="auto"/>
                                                                        <w:right w:val="none" w:sz="0" w:space="0" w:color="auto"/>
                                                                      </w:divBdr>
                                                                      <w:divsChild>
                                                                        <w:div w:id="843934057">
                                                                          <w:marLeft w:val="0"/>
                                                                          <w:marRight w:val="0"/>
                                                                          <w:marTop w:val="0"/>
                                                                          <w:marBottom w:val="0"/>
                                                                          <w:divBdr>
                                                                            <w:top w:val="none" w:sz="0" w:space="0" w:color="auto"/>
                                                                            <w:left w:val="none" w:sz="0" w:space="0" w:color="auto"/>
                                                                            <w:bottom w:val="none" w:sz="0" w:space="0" w:color="auto"/>
                                                                            <w:right w:val="none" w:sz="0" w:space="0" w:color="auto"/>
                                                                          </w:divBdr>
                                                                          <w:divsChild>
                                                                            <w:div w:id="2145658113">
                                                                              <w:marLeft w:val="0"/>
                                                                              <w:marRight w:val="0"/>
                                                                              <w:marTop w:val="0"/>
                                                                              <w:marBottom w:val="0"/>
                                                                              <w:divBdr>
                                                                                <w:top w:val="none" w:sz="0" w:space="0" w:color="auto"/>
                                                                                <w:left w:val="none" w:sz="0" w:space="0" w:color="auto"/>
                                                                                <w:bottom w:val="none" w:sz="0" w:space="0" w:color="auto"/>
                                                                                <w:right w:val="none" w:sz="0" w:space="0" w:color="auto"/>
                                                                              </w:divBdr>
                                                                              <w:divsChild>
                                                                                <w:div w:id="930742716">
                                                                                  <w:marLeft w:val="0"/>
                                                                                  <w:marRight w:val="0"/>
                                                                                  <w:marTop w:val="0"/>
                                                                                  <w:marBottom w:val="0"/>
                                                                                  <w:divBdr>
                                                                                    <w:top w:val="none" w:sz="0" w:space="0" w:color="auto"/>
                                                                                    <w:left w:val="none" w:sz="0" w:space="0" w:color="auto"/>
                                                                                    <w:bottom w:val="none" w:sz="0" w:space="0" w:color="auto"/>
                                                                                    <w:right w:val="none" w:sz="0" w:space="0" w:color="auto"/>
                                                                                  </w:divBdr>
                                                                                  <w:divsChild>
                                                                                    <w:div w:id="214851442">
                                                                                      <w:marLeft w:val="0"/>
                                                                                      <w:marRight w:val="0"/>
                                                                                      <w:marTop w:val="0"/>
                                                                                      <w:marBottom w:val="0"/>
                                                                                      <w:divBdr>
                                                                                        <w:top w:val="none" w:sz="0" w:space="0" w:color="auto"/>
                                                                                        <w:left w:val="none" w:sz="0" w:space="0" w:color="auto"/>
                                                                                        <w:bottom w:val="none" w:sz="0" w:space="0" w:color="auto"/>
                                                                                        <w:right w:val="none" w:sz="0" w:space="0" w:color="auto"/>
                                                                                      </w:divBdr>
                                                                                      <w:divsChild>
                                                                                        <w:div w:id="53088761">
                                                                                          <w:marLeft w:val="0"/>
                                                                                          <w:marRight w:val="0"/>
                                                                                          <w:marTop w:val="0"/>
                                                                                          <w:marBottom w:val="0"/>
                                                                                          <w:divBdr>
                                                                                            <w:top w:val="none" w:sz="0" w:space="0" w:color="auto"/>
                                                                                            <w:left w:val="none" w:sz="0" w:space="0" w:color="auto"/>
                                                                                            <w:bottom w:val="none" w:sz="0" w:space="0" w:color="auto"/>
                                                                                            <w:right w:val="none" w:sz="0" w:space="0" w:color="auto"/>
                                                                                          </w:divBdr>
                                                                                          <w:divsChild>
                                                                                            <w:div w:id="1864443326">
                                                                                              <w:marLeft w:val="0"/>
                                                                                              <w:marRight w:val="0"/>
                                                                                              <w:marTop w:val="0"/>
                                                                                              <w:marBottom w:val="0"/>
                                                                                              <w:divBdr>
                                                                                                <w:top w:val="none" w:sz="0" w:space="0" w:color="auto"/>
                                                                                                <w:left w:val="none" w:sz="0" w:space="0" w:color="auto"/>
                                                                                                <w:bottom w:val="none" w:sz="0" w:space="0" w:color="auto"/>
                                                                                                <w:right w:val="none" w:sz="0" w:space="0" w:color="auto"/>
                                                                                              </w:divBdr>
                                                                                              <w:divsChild>
                                                                                                <w:div w:id="639459888">
                                                                                                  <w:marLeft w:val="0"/>
                                                                                                  <w:marRight w:val="0"/>
                                                                                                  <w:marTop w:val="0"/>
                                                                                                  <w:marBottom w:val="0"/>
                                                                                                  <w:divBdr>
                                                                                                    <w:top w:val="none" w:sz="0" w:space="0" w:color="auto"/>
                                                                                                    <w:left w:val="none" w:sz="0" w:space="0" w:color="auto"/>
                                                                                                    <w:bottom w:val="none" w:sz="0" w:space="0" w:color="auto"/>
                                                                                                    <w:right w:val="none" w:sz="0" w:space="0" w:color="auto"/>
                                                                                                  </w:divBdr>
                                                                                                  <w:divsChild>
                                                                                                    <w:div w:id="1652370136">
                                                                                                      <w:marLeft w:val="0"/>
                                                                                                      <w:marRight w:val="0"/>
                                                                                                      <w:marTop w:val="0"/>
                                                                                                      <w:marBottom w:val="0"/>
                                                                                                      <w:divBdr>
                                                                                                        <w:top w:val="none" w:sz="0" w:space="0" w:color="auto"/>
                                                                                                        <w:left w:val="none" w:sz="0" w:space="0" w:color="auto"/>
                                                                                                        <w:bottom w:val="none" w:sz="0" w:space="0" w:color="auto"/>
                                                                                                        <w:right w:val="none" w:sz="0" w:space="0" w:color="auto"/>
                                                                                                      </w:divBdr>
                                                                                                      <w:divsChild>
                                                                                                        <w:div w:id="1605844929">
                                                                                                          <w:marLeft w:val="0"/>
                                                                                                          <w:marRight w:val="0"/>
                                                                                                          <w:marTop w:val="0"/>
                                                                                                          <w:marBottom w:val="0"/>
                                                                                                          <w:divBdr>
                                                                                                            <w:top w:val="none" w:sz="0" w:space="0" w:color="auto"/>
                                                                                                            <w:left w:val="none" w:sz="0" w:space="0" w:color="auto"/>
                                                                                                            <w:bottom w:val="none" w:sz="0" w:space="0" w:color="auto"/>
                                                                                                            <w:right w:val="none" w:sz="0" w:space="0" w:color="auto"/>
                                                                                                          </w:divBdr>
                                                                                                          <w:divsChild>
                                                                                                            <w:div w:id="1614048006">
                                                                                                              <w:marLeft w:val="0"/>
                                                                                                              <w:marRight w:val="0"/>
                                                                                                              <w:marTop w:val="0"/>
                                                                                                              <w:marBottom w:val="0"/>
                                                                                                              <w:divBdr>
                                                                                                                <w:top w:val="none" w:sz="0" w:space="0" w:color="auto"/>
                                                                                                                <w:left w:val="none" w:sz="0" w:space="0" w:color="auto"/>
                                                                                                                <w:bottom w:val="none" w:sz="0" w:space="0" w:color="auto"/>
                                                                                                                <w:right w:val="none" w:sz="0" w:space="0" w:color="auto"/>
                                                                                                              </w:divBdr>
                                                                                                              <w:divsChild>
                                                                                                                <w:div w:id="1864434968">
                                                                                                                  <w:marLeft w:val="0"/>
                                                                                                                  <w:marRight w:val="0"/>
                                                                                                                  <w:marTop w:val="0"/>
                                                                                                                  <w:marBottom w:val="0"/>
                                                                                                                  <w:divBdr>
                                                                                                                    <w:top w:val="none" w:sz="0" w:space="0" w:color="auto"/>
                                                                                                                    <w:left w:val="none" w:sz="0" w:space="0" w:color="auto"/>
                                                                                                                    <w:bottom w:val="none" w:sz="0" w:space="0" w:color="auto"/>
                                                                                                                    <w:right w:val="none" w:sz="0" w:space="0" w:color="auto"/>
                                                                                                                  </w:divBdr>
                                                                                                                  <w:divsChild>
                                                                                                                    <w:div w:id="242646858">
                                                                                                                      <w:marLeft w:val="0"/>
                                                                                                                      <w:marRight w:val="0"/>
                                                                                                                      <w:marTop w:val="0"/>
                                                                                                                      <w:marBottom w:val="0"/>
                                                                                                                      <w:divBdr>
                                                                                                                        <w:top w:val="none" w:sz="0" w:space="0" w:color="auto"/>
                                                                                                                        <w:left w:val="none" w:sz="0" w:space="0" w:color="auto"/>
                                                                                                                        <w:bottom w:val="none" w:sz="0" w:space="0" w:color="auto"/>
                                                                                                                        <w:right w:val="none" w:sz="0" w:space="0" w:color="auto"/>
                                                                                                                      </w:divBdr>
                                                                                                                      <w:divsChild>
                                                                                                                        <w:div w:id="2024045190">
                                                                                                                          <w:marLeft w:val="0"/>
                                                                                                                          <w:marRight w:val="0"/>
                                                                                                                          <w:marTop w:val="0"/>
                                                                                                                          <w:marBottom w:val="0"/>
                                                                                                                          <w:divBdr>
                                                                                                                            <w:top w:val="none" w:sz="0" w:space="0" w:color="auto"/>
                                                                                                                            <w:left w:val="none" w:sz="0" w:space="0" w:color="auto"/>
                                                                                                                            <w:bottom w:val="none" w:sz="0" w:space="0" w:color="auto"/>
                                                                                                                            <w:right w:val="none" w:sz="0" w:space="0" w:color="auto"/>
                                                                                                                          </w:divBdr>
                                                                                                                          <w:divsChild>
                                                                                                                            <w:div w:id="2064787335">
                                                                                                                              <w:marLeft w:val="0"/>
                                                                                                                              <w:marRight w:val="0"/>
                                                                                                                              <w:marTop w:val="0"/>
                                                                                                                              <w:marBottom w:val="0"/>
                                                                                                                              <w:divBdr>
                                                                                                                                <w:top w:val="none" w:sz="0" w:space="0" w:color="auto"/>
                                                                                                                                <w:left w:val="none" w:sz="0" w:space="0" w:color="auto"/>
                                                                                                                                <w:bottom w:val="none" w:sz="0" w:space="0" w:color="auto"/>
                                                                                                                                <w:right w:val="none" w:sz="0" w:space="0" w:color="auto"/>
                                                                                                                              </w:divBdr>
                                                                                                                              <w:divsChild>
                                                                                                                                <w:div w:id="1313832051">
                                                                                                                                  <w:marLeft w:val="0"/>
                                                                                                                                  <w:marRight w:val="0"/>
                                                                                                                                  <w:marTop w:val="0"/>
                                                                                                                                  <w:marBottom w:val="0"/>
                                                                                                                                  <w:divBdr>
                                                                                                                                    <w:top w:val="none" w:sz="0" w:space="0" w:color="auto"/>
                                                                                                                                    <w:left w:val="none" w:sz="0" w:space="0" w:color="auto"/>
                                                                                                                                    <w:bottom w:val="none" w:sz="0" w:space="0" w:color="auto"/>
                                                                                                                                    <w:right w:val="none" w:sz="0" w:space="0" w:color="auto"/>
                                                                                                                                  </w:divBdr>
                                                                                                                                  <w:divsChild>
                                                                                                                                    <w:div w:id="709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973930">
      <w:bodyDiv w:val="1"/>
      <w:marLeft w:val="0"/>
      <w:marRight w:val="0"/>
      <w:marTop w:val="0"/>
      <w:marBottom w:val="0"/>
      <w:divBdr>
        <w:top w:val="none" w:sz="0" w:space="0" w:color="auto"/>
        <w:left w:val="none" w:sz="0" w:space="0" w:color="auto"/>
        <w:bottom w:val="none" w:sz="0" w:space="0" w:color="auto"/>
        <w:right w:val="none" w:sz="0" w:space="0" w:color="auto"/>
      </w:divBdr>
      <w:divsChild>
        <w:div w:id="1412044493">
          <w:marLeft w:val="0"/>
          <w:marRight w:val="0"/>
          <w:marTop w:val="0"/>
          <w:marBottom w:val="0"/>
          <w:divBdr>
            <w:top w:val="none" w:sz="0" w:space="0" w:color="auto"/>
            <w:left w:val="none" w:sz="0" w:space="0" w:color="auto"/>
            <w:bottom w:val="none" w:sz="0" w:space="0" w:color="auto"/>
            <w:right w:val="none" w:sz="0" w:space="0" w:color="auto"/>
          </w:divBdr>
          <w:divsChild>
            <w:div w:id="1157771840">
              <w:marLeft w:val="0"/>
              <w:marRight w:val="0"/>
              <w:marTop w:val="0"/>
              <w:marBottom w:val="0"/>
              <w:divBdr>
                <w:top w:val="none" w:sz="0" w:space="0" w:color="auto"/>
                <w:left w:val="none" w:sz="0" w:space="0" w:color="auto"/>
                <w:bottom w:val="none" w:sz="0" w:space="0" w:color="auto"/>
                <w:right w:val="none" w:sz="0" w:space="0" w:color="auto"/>
              </w:divBdr>
              <w:divsChild>
                <w:div w:id="58217419">
                  <w:marLeft w:val="0"/>
                  <w:marRight w:val="0"/>
                  <w:marTop w:val="0"/>
                  <w:marBottom w:val="0"/>
                  <w:divBdr>
                    <w:top w:val="none" w:sz="0" w:space="0" w:color="auto"/>
                    <w:left w:val="none" w:sz="0" w:space="0" w:color="auto"/>
                    <w:bottom w:val="none" w:sz="0" w:space="0" w:color="auto"/>
                    <w:right w:val="none" w:sz="0" w:space="0" w:color="auto"/>
                  </w:divBdr>
                  <w:divsChild>
                    <w:div w:id="963384898">
                      <w:marLeft w:val="0"/>
                      <w:marRight w:val="0"/>
                      <w:marTop w:val="0"/>
                      <w:marBottom w:val="0"/>
                      <w:divBdr>
                        <w:top w:val="none" w:sz="0" w:space="0" w:color="auto"/>
                        <w:left w:val="none" w:sz="0" w:space="0" w:color="auto"/>
                        <w:bottom w:val="none" w:sz="0" w:space="0" w:color="auto"/>
                        <w:right w:val="none" w:sz="0" w:space="0" w:color="auto"/>
                      </w:divBdr>
                      <w:divsChild>
                        <w:div w:id="1429619521">
                          <w:marLeft w:val="0"/>
                          <w:marRight w:val="0"/>
                          <w:marTop w:val="0"/>
                          <w:marBottom w:val="0"/>
                          <w:divBdr>
                            <w:top w:val="none" w:sz="0" w:space="0" w:color="auto"/>
                            <w:left w:val="none" w:sz="0" w:space="0" w:color="auto"/>
                            <w:bottom w:val="none" w:sz="0" w:space="0" w:color="auto"/>
                            <w:right w:val="none" w:sz="0" w:space="0" w:color="auto"/>
                          </w:divBdr>
                          <w:divsChild>
                            <w:div w:id="1480535048">
                              <w:marLeft w:val="0"/>
                              <w:marRight w:val="0"/>
                              <w:marTop w:val="0"/>
                              <w:marBottom w:val="0"/>
                              <w:divBdr>
                                <w:top w:val="none" w:sz="0" w:space="0" w:color="auto"/>
                                <w:left w:val="none" w:sz="0" w:space="0" w:color="auto"/>
                                <w:bottom w:val="none" w:sz="0" w:space="0" w:color="auto"/>
                                <w:right w:val="none" w:sz="0" w:space="0" w:color="auto"/>
                              </w:divBdr>
                              <w:divsChild>
                                <w:div w:id="551939">
                                  <w:marLeft w:val="0"/>
                                  <w:marRight w:val="0"/>
                                  <w:marTop w:val="0"/>
                                  <w:marBottom w:val="0"/>
                                  <w:divBdr>
                                    <w:top w:val="none" w:sz="0" w:space="0" w:color="auto"/>
                                    <w:left w:val="none" w:sz="0" w:space="0" w:color="auto"/>
                                    <w:bottom w:val="none" w:sz="0" w:space="0" w:color="auto"/>
                                    <w:right w:val="none" w:sz="0" w:space="0" w:color="auto"/>
                                  </w:divBdr>
                                  <w:divsChild>
                                    <w:div w:id="1267885847">
                                      <w:marLeft w:val="0"/>
                                      <w:marRight w:val="0"/>
                                      <w:marTop w:val="0"/>
                                      <w:marBottom w:val="0"/>
                                      <w:divBdr>
                                        <w:top w:val="none" w:sz="0" w:space="0" w:color="auto"/>
                                        <w:left w:val="none" w:sz="0" w:space="0" w:color="auto"/>
                                        <w:bottom w:val="none" w:sz="0" w:space="0" w:color="auto"/>
                                        <w:right w:val="none" w:sz="0" w:space="0" w:color="auto"/>
                                      </w:divBdr>
                                      <w:divsChild>
                                        <w:div w:id="1844708604">
                                          <w:marLeft w:val="0"/>
                                          <w:marRight w:val="0"/>
                                          <w:marTop w:val="0"/>
                                          <w:marBottom w:val="0"/>
                                          <w:divBdr>
                                            <w:top w:val="none" w:sz="0" w:space="0" w:color="auto"/>
                                            <w:left w:val="none" w:sz="0" w:space="0" w:color="auto"/>
                                            <w:bottom w:val="none" w:sz="0" w:space="0" w:color="auto"/>
                                            <w:right w:val="none" w:sz="0" w:space="0" w:color="auto"/>
                                          </w:divBdr>
                                          <w:divsChild>
                                            <w:div w:id="1588726531">
                                              <w:marLeft w:val="0"/>
                                              <w:marRight w:val="0"/>
                                              <w:marTop w:val="0"/>
                                              <w:marBottom w:val="0"/>
                                              <w:divBdr>
                                                <w:top w:val="none" w:sz="0" w:space="0" w:color="auto"/>
                                                <w:left w:val="none" w:sz="0" w:space="0" w:color="auto"/>
                                                <w:bottom w:val="none" w:sz="0" w:space="0" w:color="auto"/>
                                                <w:right w:val="none" w:sz="0" w:space="0" w:color="auto"/>
                                              </w:divBdr>
                                              <w:divsChild>
                                                <w:div w:id="898370396">
                                                  <w:marLeft w:val="0"/>
                                                  <w:marRight w:val="0"/>
                                                  <w:marTop w:val="0"/>
                                                  <w:marBottom w:val="0"/>
                                                  <w:divBdr>
                                                    <w:top w:val="none" w:sz="0" w:space="0" w:color="auto"/>
                                                    <w:left w:val="none" w:sz="0" w:space="0" w:color="auto"/>
                                                    <w:bottom w:val="none" w:sz="0" w:space="0" w:color="auto"/>
                                                    <w:right w:val="none" w:sz="0" w:space="0" w:color="auto"/>
                                                  </w:divBdr>
                                                  <w:divsChild>
                                                    <w:div w:id="875241646">
                                                      <w:marLeft w:val="0"/>
                                                      <w:marRight w:val="0"/>
                                                      <w:marTop w:val="0"/>
                                                      <w:marBottom w:val="0"/>
                                                      <w:divBdr>
                                                        <w:top w:val="none" w:sz="0" w:space="0" w:color="auto"/>
                                                        <w:left w:val="none" w:sz="0" w:space="0" w:color="auto"/>
                                                        <w:bottom w:val="none" w:sz="0" w:space="0" w:color="auto"/>
                                                        <w:right w:val="none" w:sz="0" w:space="0" w:color="auto"/>
                                                      </w:divBdr>
                                                      <w:divsChild>
                                                        <w:div w:id="959530143">
                                                          <w:marLeft w:val="0"/>
                                                          <w:marRight w:val="0"/>
                                                          <w:marTop w:val="0"/>
                                                          <w:marBottom w:val="0"/>
                                                          <w:divBdr>
                                                            <w:top w:val="none" w:sz="0" w:space="0" w:color="auto"/>
                                                            <w:left w:val="none" w:sz="0" w:space="0" w:color="auto"/>
                                                            <w:bottom w:val="none" w:sz="0" w:space="0" w:color="auto"/>
                                                            <w:right w:val="none" w:sz="0" w:space="0" w:color="auto"/>
                                                          </w:divBdr>
                                                          <w:divsChild>
                                                            <w:div w:id="1787502038">
                                                              <w:marLeft w:val="0"/>
                                                              <w:marRight w:val="0"/>
                                                              <w:marTop w:val="0"/>
                                                              <w:marBottom w:val="0"/>
                                                              <w:divBdr>
                                                                <w:top w:val="none" w:sz="0" w:space="0" w:color="auto"/>
                                                                <w:left w:val="none" w:sz="0" w:space="0" w:color="auto"/>
                                                                <w:bottom w:val="none" w:sz="0" w:space="0" w:color="auto"/>
                                                                <w:right w:val="none" w:sz="0" w:space="0" w:color="auto"/>
                                                              </w:divBdr>
                                                              <w:divsChild>
                                                                <w:div w:id="2055150119">
                                                                  <w:marLeft w:val="0"/>
                                                                  <w:marRight w:val="0"/>
                                                                  <w:marTop w:val="0"/>
                                                                  <w:marBottom w:val="0"/>
                                                                  <w:divBdr>
                                                                    <w:top w:val="none" w:sz="0" w:space="0" w:color="auto"/>
                                                                    <w:left w:val="none" w:sz="0" w:space="0" w:color="auto"/>
                                                                    <w:bottom w:val="none" w:sz="0" w:space="0" w:color="auto"/>
                                                                    <w:right w:val="none" w:sz="0" w:space="0" w:color="auto"/>
                                                                  </w:divBdr>
                                                                  <w:divsChild>
                                                                    <w:div w:id="1255169164">
                                                                      <w:marLeft w:val="0"/>
                                                                      <w:marRight w:val="0"/>
                                                                      <w:marTop w:val="0"/>
                                                                      <w:marBottom w:val="0"/>
                                                                      <w:divBdr>
                                                                        <w:top w:val="none" w:sz="0" w:space="0" w:color="auto"/>
                                                                        <w:left w:val="none" w:sz="0" w:space="0" w:color="auto"/>
                                                                        <w:bottom w:val="none" w:sz="0" w:space="0" w:color="auto"/>
                                                                        <w:right w:val="none" w:sz="0" w:space="0" w:color="auto"/>
                                                                      </w:divBdr>
                                                                      <w:divsChild>
                                                                        <w:div w:id="298146617">
                                                                          <w:marLeft w:val="0"/>
                                                                          <w:marRight w:val="0"/>
                                                                          <w:marTop w:val="0"/>
                                                                          <w:marBottom w:val="0"/>
                                                                          <w:divBdr>
                                                                            <w:top w:val="none" w:sz="0" w:space="0" w:color="auto"/>
                                                                            <w:left w:val="none" w:sz="0" w:space="0" w:color="auto"/>
                                                                            <w:bottom w:val="none" w:sz="0" w:space="0" w:color="auto"/>
                                                                            <w:right w:val="none" w:sz="0" w:space="0" w:color="auto"/>
                                                                          </w:divBdr>
                                                                          <w:divsChild>
                                                                            <w:div w:id="226303102">
                                                                              <w:marLeft w:val="0"/>
                                                                              <w:marRight w:val="0"/>
                                                                              <w:marTop w:val="0"/>
                                                                              <w:marBottom w:val="0"/>
                                                                              <w:divBdr>
                                                                                <w:top w:val="none" w:sz="0" w:space="0" w:color="auto"/>
                                                                                <w:left w:val="none" w:sz="0" w:space="0" w:color="auto"/>
                                                                                <w:bottom w:val="none" w:sz="0" w:space="0" w:color="auto"/>
                                                                                <w:right w:val="none" w:sz="0" w:space="0" w:color="auto"/>
                                                                              </w:divBdr>
                                                                              <w:divsChild>
                                                                                <w:div w:id="1865902084">
                                                                                  <w:marLeft w:val="0"/>
                                                                                  <w:marRight w:val="0"/>
                                                                                  <w:marTop w:val="0"/>
                                                                                  <w:marBottom w:val="0"/>
                                                                                  <w:divBdr>
                                                                                    <w:top w:val="none" w:sz="0" w:space="0" w:color="auto"/>
                                                                                    <w:left w:val="none" w:sz="0" w:space="0" w:color="auto"/>
                                                                                    <w:bottom w:val="none" w:sz="0" w:space="0" w:color="auto"/>
                                                                                    <w:right w:val="none" w:sz="0" w:space="0" w:color="auto"/>
                                                                                  </w:divBdr>
                                                                                  <w:divsChild>
                                                                                    <w:div w:id="181865626">
                                                                                      <w:marLeft w:val="0"/>
                                                                                      <w:marRight w:val="0"/>
                                                                                      <w:marTop w:val="0"/>
                                                                                      <w:marBottom w:val="0"/>
                                                                                      <w:divBdr>
                                                                                        <w:top w:val="none" w:sz="0" w:space="0" w:color="auto"/>
                                                                                        <w:left w:val="none" w:sz="0" w:space="0" w:color="auto"/>
                                                                                        <w:bottom w:val="none" w:sz="0" w:space="0" w:color="auto"/>
                                                                                        <w:right w:val="none" w:sz="0" w:space="0" w:color="auto"/>
                                                                                      </w:divBdr>
                                                                                      <w:divsChild>
                                                                                        <w:div w:id="685520683">
                                                                                          <w:marLeft w:val="0"/>
                                                                                          <w:marRight w:val="0"/>
                                                                                          <w:marTop w:val="0"/>
                                                                                          <w:marBottom w:val="0"/>
                                                                                          <w:divBdr>
                                                                                            <w:top w:val="none" w:sz="0" w:space="0" w:color="auto"/>
                                                                                            <w:left w:val="none" w:sz="0" w:space="0" w:color="auto"/>
                                                                                            <w:bottom w:val="none" w:sz="0" w:space="0" w:color="auto"/>
                                                                                            <w:right w:val="none" w:sz="0" w:space="0" w:color="auto"/>
                                                                                          </w:divBdr>
                                                                                          <w:divsChild>
                                                                                            <w:div w:id="457334665">
                                                                                              <w:marLeft w:val="0"/>
                                                                                              <w:marRight w:val="0"/>
                                                                                              <w:marTop w:val="0"/>
                                                                                              <w:marBottom w:val="0"/>
                                                                                              <w:divBdr>
                                                                                                <w:top w:val="none" w:sz="0" w:space="0" w:color="auto"/>
                                                                                                <w:left w:val="none" w:sz="0" w:space="0" w:color="auto"/>
                                                                                                <w:bottom w:val="none" w:sz="0" w:space="0" w:color="auto"/>
                                                                                                <w:right w:val="none" w:sz="0" w:space="0" w:color="auto"/>
                                                                                              </w:divBdr>
                                                                                              <w:divsChild>
                                                                                                <w:div w:id="814416233">
                                                                                                  <w:marLeft w:val="0"/>
                                                                                                  <w:marRight w:val="0"/>
                                                                                                  <w:marTop w:val="0"/>
                                                                                                  <w:marBottom w:val="0"/>
                                                                                                  <w:divBdr>
                                                                                                    <w:top w:val="none" w:sz="0" w:space="0" w:color="auto"/>
                                                                                                    <w:left w:val="none" w:sz="0" w:space="0" w:color="auto"/>
                                                                                                    <w:bottom w:val="none" w:sz="0" w:space="0" w:color="auto"/>
                                                                                                    <w:right w:val="none" w:sz="0" w:space="0" w:color="auto"/>
                                                                                                  </w:divBdr>
                                                                                                  <w:divsChild>
                                                                                                    <w:div w:id="1885479559">
                                                                                                      <w:marLeft w:val="0"/>
                                                                                                      <w:marRight w:val="0"/>
                                                                                                      <w:marTop w:val="0"/>
                                                                                                      <w:marBottom w:val="0"/>
                                                                                                      <w:divBdr>
                                                                                                        <w:top w:val="none" w:sz="0" w:space="0" w:color="auto"/>
                                                                                                        <w:left w:val="none" w:sz="0" w:space="0" w:color="auto"/>
                                                                                                        <w:bottom w:val="none" w:sz="0" w:space="0" w:color="auto"/>
                                                                                                        <w:right w:val="none" w:sz="0" w:space="0" w:color="auto"/>
                                                                                                      </w:divBdr>
                                                                                                      <w:divsChild>
                                                                                                        <w:div w:id="566191050">
                                                                                                          <w:marLeft w:val="0"/>
                                                                                                          <w:marRight w:val="0"/>
                                                                                                          <w:marTop w:val="0"/>
                                                                                                          <w:marBottom w:val="0"/>
                                                                                                          <w:divBdr>
                                                                                                            <w:top w:val="none" w:sz="0" w:space="0" w:color="auto"/>
                                                                                                            <w:left w:val="none" w:sz="0" w:space="0" w:color="auto"/>
                                                                                                            <w:bottom w:val="none" w:sz="0" w:space="0" w:color="auto"/>
                                                                                                            <w:right w:val="none" w:sz="0" w:space="0" w:color="auto"/>
                                                                                                          </w:divBdr>
                                                                                                          <w:divsChild>
                                                                                                            <w:div w:id="1320305763">
                                                                                                              <w:marLeft w:val="0"/>
                                                                                                              <w:marRight w:val="0"/>
                                                                                                              <w:marTop w:val="0"/>
                                                                                                              <w:marBottom w:val="0"/>
                                                                                                              <w:divBdr>
                                                                                                                <w:top w:val="none" w:sz="0" w:space="0" w:color="auto"/>
                                                                                                                <w:left w:val="none" w:sz="0" w:space="0" w:color="auto"/>
                                                                                                                <w:bottom w:val="none" w:sz="0" w:space="0" w:color="auto"/>
                                                                                                                <w:right w:val="none" w:sz="0" w:space="0" w:color="auto"/>
                                                                                                              </w:divBdr>
                                                                                                              <w:divsChild>
                                                                                                                <w:div w:id="272130290">
                                                                                                                  <w:marLeft w:val="0"/>
                                                                                                                  <w:marRight w:val="0"/>
                                                                                                                  <w:marTop w:val="0"/>
                                                                                                                  <w:marBottom w:val="0"/>
                                                                                                                  <w:divBdr>
                                                                                                                    <w:top w:val="none" w:sz="0" w:space="0" w:color="auto"/>
                                                                                                                    <w:left w:val="none" w:sz="0" w:space="0" w:color="auto"/>
                                                                                                                    <w:bottom w:val="none" w:sz="0" w:space="0" w:color="auto"/>
                                                                                                                    <w:right w:val="none" w:sz="0" w:space="0" w:color="auto"/>
                                                                                                                  </w:divBdr>
                                                                                                                  <w:divsChild>
                                                                                                                    <w:div w:id="1735155786">
                                                                                                                      <w:marLeft w:val="0"/>
                                                                                                                      <w:marRight w:val="0"/>
                                                                                                                      <w:marTop w:val="0"/>
                                                                                                                      <w:marBottom w:val="0"/>
                                                                                                                      <w:divBdr>
                                                                                                                        <w:top w:val="none" w:sz="0" w:space="0" w:color="auto"/>
                                                                                                                        <w:left w:val="none" w:sz="0" w:space="0" w:color="auto"/>
                                                                                                                        <w:bottom w:val="none" w:sz="0" w:space="0" w:color="auto"/>
                                                                                                                        <w:right w:val="none" w:sz="0" w:space="0" w:color="auto"/>
                                                                                                                      </w:divBdr>
                                                                                                                      <w:divsChild>
                                                                                                                        <w:div w:id="39286692">
                                                                                                                          <w:marLeft w:val="0"/>
                                                                                                                          <w:marRight w:val="0"/>
                                                                                                                          <w:marTop w:val="0"/>
                                                                                                                          <w:marBottom w:val="0"/>
                                                                                                                          <w:divBdr>
                                                                                                                            <w:top w:val="none" w:sz="0" w:space="0" w:color="auto"/>
                                                                                                                            <w:left w:val="none" w:sz="0" w:space="0" w:color="auto"/>
                                                                                                                            <w:bottom w:val="none" w:sz="0" w:space="0" w:color="auto"/>
                                                                                                                            <w:right w:val="none" w:sz="0" w:space="0" w:color="auto"/>
                                                                                                                          </w:divBdr>
                                                                                                                          <w:divsChild>
                                                                                                                            <w:div w:id="629017984">
                                                                                                                              <w:marLeft w:val="0"/>
                                                                                                                              <w:marRight w:val="0"/>
                                                                                                                              <w:marTop w:val="0"/>
                                                                                                                              <w:marBottom w:val="0"/>
                                                                                                                              <w:divBdr>
                                                                                                                                <w:top w:val="none" w:sz="0" w:space="0" w:color="auto"/>
                                                                                                                                <w:left w:val="none" w:sz="0" w:space="0" w:color="auto"/>
                                                                                                                                <w:bottom w:val="none" w:sz="0" w:space="0" w:color="auto"/>
                                                                                                                                <w:right w:val="none" w:sz="0" w:space="0" w:color="auto"/>
                                                                                                                              </w:divBdr>
                                                                                                                              <w:divsChild>
                                                                                                                                <w:div w:id="370108564">
                                                                                                                                  <w:marLeft w:val="0"/>
                                                                                                                                  <w:marRight w:val="0"/>
                                                                                                                                  <w:marTop w:val="0"/>
                                                                                                                                  <w:marBottom w:val="0"/>
                                                                                                                                  <w:divBdr>
                                                                                                                                    <w:top w:val="none" w:sz="0" w:space="0" w:color="auto"/>
                                                                                                                                    <w:left w:val="none" w:sz="0" w:space="0" w:color="auto"/>
                                                                                                                                    <w:bottom w:val="none" w:sz="0" w:space="0" w:color="auto"/>
                                                                                                                                    <w:right w:val="none" w:sz="0" w:space="0" w:color="auto"/>
                                                                                                                                  </w:divBdr>
                                                                                                                                  <w:divsChild>
                                                                                                                                    <w:div w:id="9504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638222">
      <w:bodyDiv w:val="1"/>
      <w:marLeft w:val="0"/>
      <w:marRight w:val="0"/>
      <w:marTop w:val="0"/>
      <w:marBottom w:val="0"/>
      <w:divBdr>
        <w:top w:val="none" w:sz="0" w:space="0" w:color="auto"/>
        <w:left w:val="none" w:sz="0" w:space="0" w:color="auto"/>
        <w:bottom w:val="none" w:sz="0" w:space="0" w:color="auto"/>
        <w:right w:val="none" w:sz="0" w:space="0" w:color="auto"/>
      </w:divBdr>
      <w:divsChild>
        <w:div w:id="303891411">
          <w:marLeft w:val="0"/>
          <w:marRight w:val="0"/>
          <w:marTop w:val="0"/>
          <w:marBottom w:val="0"/>
          <w:divBdr>
            <w:top w:val="none" w:sz="0" w:space="0" w:color="auto"/>
            <w:left w:val="none" w:sz="0" w:space="0" w:color="auto"/>
            <w:bottom w:val="none" w:sz="0" w:space="0" w:color="auto"/>
            <w:right w:val="none" w:sz="0" w:space="0" w:color="auto"/>
          </w:divBdr>
          <w:divsChild>
            <w:div w:id="419327254">
              <w:marLeft w:val="0"/>
              <w:marRight w:val="0"/>
              <w:marTop w:val="0"/>
              <w:marBottom w:val="0"/>
              <w:divBdr>
                <w:top w:val="none" w:sz="0" w:space="0" w:color="auto"/>
                <w:left w:val="none" w:sz="0" w:space="0" w:color="auto"/>
                <w:bottom w:val="none" w:sz="0" w:space="0" w:color="auto"/>
                <w:right w:val="none" w:sz="0" w:space="0" w:color="auto"/>
              </w:divBdr>
              <w:divsChild>
                <w:div w:id="1429692497">
                  <w:marLeft w:val="0"/>
                  <w:marRight w:val="0"/>
                  <w:marTop w:val="0"/>
                  <w:marBottom w:val="0"/>
                  <w:divBdr>
                    <w:top w:val="none" w:sz="0" w:space="0" w:color="auto"/>
                    <w:left w:val="none" w:sz="0" w:space="0" w:color="auto"/>
                    <w:bottom w:val="none" w:sz="0" w:space="0" w:color="auto"/>
                    <w:right w:val="none" w:sz="0" w:space="0" w:color="auto"/>
                  </w:divBdr>
                  <w:divsChild>
                    <w:div w:id="1292901520">
                      <w:marLeft w:val="0"/>
                      <w:marRight w:val="0"/>
                      <w:marTop w:val="0"/>
                      <w:marBottom w:val="0"/>
                      <w:divBdr>
                        <w:top w:val="none" w:sz="0" w:space="0" w:color="auto"/>
                        <w:left w:val="none" w:sz="0" w:space="0" w:color="auto"/>
                        <w:bottom w:val="none" w:sz="0" w:space="0" w:color="auto"/>
                        <w:right w:val="none" w:sz="0" w:space="0" w:color="auto"/>
                      </w:divBdr>
                      <w:divsChild>
                        <w:div w:id="1305233819">
                          <w:marLeft w:val="0"/>
                          <w:marRight w:val="0"/>
                          <w:marTop w:val="0"/>
                          <w:marBottom w:val="0"/>
                          <w:divBdr>
                            <w:top w:val="none" w:sz="0" w:space="0" w:color="auto"/>
                            <w:left w:val="none" w:sz="0" w:space="0" w:color="auto"/>
                            <w:bottom w:val="none" w:sz="0" w:space="0" w:color="auto"/>
                            <w:right w:val="none" w:sz="0" w:space="0" w:color="auto"/>
                          </w:divBdr>
                          <w:divsChild>
                            <w:div w:id="419109778">
                              <w:marLeft w:val="0"/>
                              <w:marRight w:val="0"/>
                              <w:marTop w:val="0"/>
                              <w:marBottom w:val="0"/>
                              <w:divBdr>
                                <w:top w:val="none" w:sz="0" w:space="0" w:color="auto"/>
                                <w:left w:val="none" w:sz="0" w:space="0" w:color="auto"/>
                                <w:bottom w:val="none" w:sz="0" w:space="0" w:color="auto"/>
                                <w:right w:val="none" w:sz="0" w:space="0" w:color="auto"/>
                              </w:divBdr>
                              <w:divsChild>
                                <w:div w:id="969285154">
                                  <w:marLeft w:val="0"/>
                                  <w:marRight w:val="0"/>
                                  <w:marTop w:val="0"/>
                                  <w:marBottom w:val="0"/>
                                  <w:divBdr>
                                    <w:top w:val="none" w:sz="0" w:space="0" w:color="auto"/>
                                    <w:left w:val="none" w:sz="0" w:space="0" w:color="auto"/>
                                    <w:bottom w:val="none" w:sz="0" w:space="0" w:color="auto"/>
                                    <w:right w:val="none" w:sz="0" w:space="0" w:color="auto"/>
                                  </w:divBdr>
                                  <w:divsChild>
                                    <w:div w:id="1906640454">
                                      <w:marLeft w:val="0"/>
                                      <w:marRight w:val="0"/>
                                      <w:marTop w:val="0"/>
                                      <w:marBottom w:val="0"/>
                                      <w:divBdr>
                                        <w:top w:val="none" w:sz="0" w:space="0" w:color="auto"/>
                                        <w:left w:val="none" w:sz="0" w:space="0" w:color="auto"/>
                                        <w:bottom w:val="none" w:sz="0" w:space="0" w:color="auto"/>
                                        <w:right w:val="none" w:sz="0" w:space="0" w:color="auto"/>
                                      </w:divBdr>
                                      <w:divsChild>
                                        <w:div w:id="1267736951">
                                          <w:marLeft w:val="0"/>
                                          <w:marRight w:val="0"/>
                                          <w:marTop w:val="0"/>
                                          <w:marBottom w:val="0"/>
                                          <w:divBdr>
                                            <w:top w:val="none" w:sz="0" w:space="0" w:color="auto"/>
                                            <w:left w:val="none" w:sz="0" w:space="0" w:color="auto"/>
                                            <w:bottom w:val="none" w:sz="0" w:space="0" w:color="auto"/>
                                            <w:right w:val="none" w:sz="0" w:space="0" w:color="auto"/>
                                          </w:divBdr>
                                          <w:divsChild>
                                            <w:div w:id="611518196">
                                              <w:marLeft w:val="0"/>
                                              <w:marRight w:val="0"/>
                                              <w:marTop w:val="0"/>
                                              <w:marBottom w:val="0"/>
                                              <w:divBdr>
                                                <w:top w:val="none" w:sz="0" w:space="0" w:color="auto"/>
                                                <w:left w:val="none" w:sz="0" w:space="0" w:color="auto"/>
                                                <w:bottom w:val="none" w:sz="0" w:space="0" w:color="auto"/>
                                                <w:right w:val="none" w:sz="0" w:space="0" w:color="auto"/>
                                              </w:divBdr>
                                              <w:divsChild>
                                                <w:div w:id="1487240095">
                                                  <w:marLeft w:val="0"/>
                                                  <w:marRight w:val="0"/>
                                                  <w:marTop w:val="0"/>
                                                  <w:marBottom w:val="0"/>
                                                  <w:divBdr>
                                                    <w:top w:val="none" w:sz="0" w:space="0" w:color="auto"/>
                                                    <w:left w:val="none" w:sz="0" w:space="0" w:color="auto"/>
                                                    <w:bottom w:val="none" w:sz="0" w:space="0" w:color="auto"/>
                                                    <w:right w:val="none" w:sz="0" w:space="0" w:color="auto"/>
                                                  </w:divBdr>
                                                  <w:divsChild>
                                                    <w:div w:id="994190554">
                                                      <w:marLeft w:val="0"/>
                                                      <w:marRight w:val="0"/>
                                                      <w:marTop w:val="0"/>
                                                      <w:marBottom w:val="0"/>
                                                      <w:divBdr>
                                                        <w:top w:val="none" w:sz="0" w:space="0" w:color="auto"/>
                                                        <w:left w:val="none" w:sz="0" w:space="0" w:color="auto"/>
                                                        <w:bottom w:val="none" w:sz="0" w:space="0" w:color="auto"/>
                                                        <w:right w:val="none" w:sz="0" w:space="0" w:color="auto"/>
                                                      </w:divBdr>
                                                      <w:divsChild>
                                                        <w:div w:id="1632593034">
                                                          <w:marLeft w:val="0"/>
                                                          <w:marRight w:val="0"/>
                                                          <w:marTop w:val="0"/>
                                                          <w:marBottom w:val="0"/>
                                                          <w:divBdr>
                                                            <w:top w:val="none" w:sz="0" w:space="0" w:color="auto"/>
                                                            <w:left w:val="none" w:sz="0" w:space="0" w:color="auto"/>
                                                            <w:bottom w:val="none" w:sz="0" w:space="0" w:color="auto"/>
                                                            <w:right w:val="none" w:sz="0" w:space="0" w:color="auto"/>
                                                          </w:divBdr>
                                                          <w:divsChild>
                                                            <w:div w:id="1983189576">
                                                              <w:marLeft w:val="0"/>
                                                              <w:marRight w:val="0"/>
                                                              <w:marTop w:val="0"/>
                                                              <w:marBottom w:val="0"/>
                                                              <w:divBdr>
                                                                <w:top w:val="none" w:sz="0" w:space="0" w:color="auto"/>
                                                                <w:left w:val="none" w:sz="0" w:space="0" w:color="auto"/>
                                                                <w:bottom w:val="none" w:sz="0" w:space="0" w:color="auto"/>
                                                                <w:right w:val="none" w:sz="0" w:space="0" w:color="auto"/>
                                                              </w:divBdr>
                                                              <w:divsChild>
                                                                <w:div w:id="373189612">
                                                                  <w:marLeft w:val="0"/>
                                                                  <w:marRight w:val="0"/>
                                                                  <w:marTop w:val="0"/>
                                                                  <w:marBottom w:val="0"/>
                                                                  <w:divBdr>
                                                                    <w:top w:val="none" w:sz="0" w:space="0" w:color="auto"/>
                                                                    <w:left w:val="none" w:sz="0" w:space="0" w:color="auto"/>
                                                                    <w:bottom w:val="none" w:sz="0" w:space="0" w:color="auto"/>
                                                                    <w:right w:val="none" w:sz="0" w:space="0" w:color="auto"/>
                                                                  </w:divBdr>
                                                                  <w:divsChild>
                                                                    <w:div w:id="485126906">
                                                                      <w:marLeft w:val="0"/>
                                                                      <w:marRight w:val="0"/>
                                                                      <w:marTop w:val="0"/>
                                                                      <w:marBottom w:val="0"/>
                                                                      <w:divBdr>
                                                                        <w:top w:val="none" w:sz="0" w:space="0" w:color="auto"/>
                                                                        <w:left w:val="none" w:sz="0" w:space="0" w:color="auto"/>
                                                                        <w:bottom w:val="none" w:sz="0" w:space="0" w:color="auto"/>
                                                                        <w:right w:val="none" w:sz="0" w:space="0" w:color="auto"/>
                                                                      </w:divBdr>
                                                                      <w:divsChild>
                                                                        <w:div w:id="1384865439">
                                                                          <w:marLeft w:val="0"/>
                                                                          <w:marRight w:val="0"/>
                                                                          <w:marTop w:val="0"/>
                                                                          <w:marBottom w:val="0"/>
                                                                          <w:divBdr>
                                                                            <w:top w:val="none" w:sz="0" w:space="0" w:color="auto"/>
                                                                            <w:left w:val="none" w:sz="0" w:space="0" w:color="auto"/>
                                                                            <w:bottom w:val="none" w:sz="0" w:space="0" w:color="auto"/>
                                                                            <w:right w:val="none" w:sz="0" w:space="0" w:color="auto"/>
                                                                          </w:divBdr>
                                                                          <w:divsChild>
                                                                            <w:div w:id="1786533259">
                                                                              <w:marLeft w:val="0"/>
                                                                              <w:marRight w:val="0"/>
                                                                              <w:marTop w:val="0"/>
                                                                              <w:marBottom w:val="0"/>
                                                                              <w:divBdr>
                                                                                <w:top w:val="none" w:sz="0" w:space="0" w:color="auto"/>
                                                                                <w:left w:val="none" w:sz="0" w:space="0" w:color="auto"/>
                                                                                <w:bottom w:val="none" w:sz="0" w:space="0" w:color="auto"/>
                                                                                <w:right w:val="none" w:sz="0" w:space="0" w:color="auto"/>
                                                                              </w:divBdr>
                                                                              <w:divsChild>
                                                                                <w:div w:id="701633830">
                                                                                  <w:marLeft w:val="0"/>
                                                                                  <w:marRight w:val="0"/>
                                                                                  <w:marTop w:val="0"/>
                                                                                  <w:marBottom w:val="0"/>
                                                                                  <w:divBdr>
                                                                                    <w:top w:val="none" w:sz="0" w:space="0" w:color="auto"/>
                                                                                    <w:left w:val="none" w:sz="0" w:space="0" w:color="auto"/>
                                                                                    <w:bottom w:val="none" w:sz="0" w:space="0" w:color="auto"/>
                                                                                    <w:right w:val="none" w:sz="0" w:space="0" w:color="auto"/>
                                                                                  </w:divBdr>
                                                                                  <w:divsChild>
                                                                                    <w:div w:id="724063229">
                                                                                      <w:marLeft w:val="0"/>
                                                                                      <w:marRight w:val="0"/>
                                                                                      <w:marTop w:val="0"/>
                                                                                      <w:marBottom w:val="0"/>
                                                                                      <w:divBdr>
                                                                                        <w:top w:val="none" w:sz="0" w:space="0" w:color="auto"/>
                                                                                        <w:left w:val="none" w:sz="0" w:space="0" w:color="auto"/>
                                                                                        <w:bottom w:val="none" w:sz="0" w:space="0" w:color="auto"/>
                                                                                        <w:right w:val="none" w:sz="0" w:space="0" w:color="auto"/>
                                                                                      </w:divBdr>
                                                                                      <w:divsChild>
                                                                                        <w:div w:id="1514225356">
                                                                                          <w:marLeft w:val="0"/>
                                                                                          <w:marRight w:val="0"/>
                                                                                          <w:marTop w:val="0"/>
                                                                                          <w:marBottom w:val="0"/>
                                                                                          <w:divBdr>
                                                                                            <w:top w:val="none" w:sz="0" w:space="0" w:color="auto"/>
                                                                                            <w:left w:val="none" w:sz="0" w:space="0" w:color="auto"/>
                                                                                            <w:bottom w:val="none" w:sz="0" w:space="0" w:color="auto"/>
                                                                                            <w:right w:val="none" w:sz="0" w:space="0" w:color="auto"/>
                                                                                          </w:divBdr>
                                                                                          <w:divsChild>
                                                                                            <w:div w:id="1447313415">
                                                                                              <w:marLeft w:val="0"/>
                                                                                              <w:marRight w:val="0"/>
                                                                                              <w:marTop w:val="0"/>
                                                                                              <w:marBottom w:val="0"/>
                                                                                              <w:divBdr>
                                                                                                <w:top w:val="none" w:sz="0" w:space="0" w:color="auto"/>
                                                                                                <w:left w:val="none" w:sz="0" w:space="0" w:color="auto"/>
                                                                                                <w:bottom w:val="none" w:sz="0" w:space="0" w:color="auto"/>
                                                                                                <w:right w:val="none" w:sz="0" w:space="0" w:color="auto"/>
                                                                                              </w:divBdr>
                                                                                              <w:divsChild>
                                                                                                <w:div w:id="1824463199">
                                                                                                  <w:marLeft w:val="0"/>
                                                                                                  <w:marRight w:val="0"/>
                                                                                                  <w:marTop w:val="0"/>
                                                                                                  <w:marBottom w:val="0"/>
                                                                                                  <w:divBdr>
                                                                                                    <w:top w:val="none" w:sz="0" w:space="0" w:color="auto"/>
                                                                                                    <w:left w:val="none" w:sz="0" w:space="0" w:color="auto"/>
                                                                                                    <w:bottom w:val="none" w:sz="0" w:space="0" w:color="auto"/>
                                                                                                    <w:right w:val="none" w:sz="0" w:space="0" w:color="auto"/>
                                                                                                  </w:divBdr>
                                                                                                  <w:divsChild>
                                                                                                    <w:div w:id="1654138502">
                                                                                                      <w:marLeft w:val="0"/>
                                                                                                      <w:marRight w:val="0"/>
                                                                                                      <w:marTop w:val="0"/>
                                                                                                      <w:marBottom w:val="0"/>
                                                                                                      <w:divBdr>
                                                                                                        <w:top w:val="none" w:sz="0" w:space="0" w:color="auto"/>
                                                                                                        <w:left w:val="none" w:sz="0" w:space="0" w:color="auto"/>
                                                                                                        <w:bottom w:val="none" w:sz="0" w:space="0" w:color="auto"/>
                                                                                                        <w:right w:val="none" w:sz="0" w:space="0" w:color="auto"/>
                                                                                                      </w:divBdr>
                                                                                                      <w:divsChild>
                                                                                                        <w:div w:id="909387821">
                                                                                                          <w:marLeft w:val="0"/>
                                                                                                          <w:marRight w:val="0"/>
                                                                                                          <w:marTop w:val="0"/>
                                                                                                          <w:marBottom w:val="0"/>
                                                                                                          <w:divBdr>
                                                                                                            <w:top w:val="none" w:sz="0" w:space="0" w:color="auto"/>
                                                                                                            <w:left w:val="none" w:sz="0" w:space="0" w:color="auto"/>
                                                                                                            <w:bottom w:val="none" w:sz="0" w:space="0" w:color="auto"/>
                                                                                                            <w:right w:val="none" w:sz="0" w:space="0" w:color="auto"/>
                                                                                                          </w:divBdr>
                                                                                                          <w:divsChild>
                                                                                                            <w:div w:id="151071788">
                                                                                                              <w:marLeft w:val="0"/>
                                                                                                              <w:marRight w:val="0"/>
                                                                                                              <w:marTop w:val="0"/>
                                                                                                              <w:marBottom w:val="0"/>
                                                                                                              <w:divBdr>
                                                                                                                <w:top w:val="none" w:sz="0" w:space="0" w:color="auto"/>
                                                                                                                <w:left w:val="none" w:sz="0" w:space="0" w:color="auto"/>
                                                                                                                <w:bottom w:val="none" w:sz="0" w:space="0" w:color="auto"/>
                                                                                                                <w:right w:val="none" w:sz="0" w:space="0" w:color="auto"/>
                                                                                                              </w:divBdr>
                                                                                                              <w:divsChild>
                                                                                                                <w:div w:id="1604805429">
                                                                                                                  <w:marLeft w:val="0"/>
                                                                                                                  <w:marRight w:val="0"/>
                                                                                                                  <w:marTop w:val="0"/>
                                                                                                                  <w:marBottom w:val="0"/>
                                                                                                                  <w:divBdr>
                                                                                                                    <w:top w:val="none" w:sz="0" w:space="0" w:color="auto"/>
                                                                                                                    <w:left w:val="none" w:sz="0" w:space="0" w:color="auto"/>
                                                                                                                    <w:bottom w:val="none" w:sz="0" w:space="0" w:color="auto"/>
                                                                                                                    <w:right w:val="none" w:sz="0" w:space="0" w:color="auto"/>
                                                                                                                  </w:divBdr>
                                                                                                                  <w:divsChild>
                                                                                                                    <w:div w:id="1378355009">
                                                                                                                      <w:marLeft w:val="0"/>
                                                                                                                      <w:marRight w:val="0"/>
                                                                                                                      <w:marTop w:val="0"/>
                                                                                                                      <w:marBottom w:val="0"/>
                                                                                                                      <w:divBdr>
                                                                                                                        <w:top w:val="none" w:sz="0" w:space="0" w:color="auto"/>
                                                                                                                        <w:left w:val="none" w:sz="0" w:space="0" w:color="auto"/>
                                                                                                                        <w:bottom w:val="none" w:sz="0" w:space="0" w:color="auto"/>
                                                                                                                        <w:right w:val="none" w:sz="0" w:space="0" w:color="auto"/>
                                                                                                                      </w:divBdr>
                                                                                                                      <w:divsChild>
                                                                                                                        <w:div w:id="254293675">
                                                                                                                          <w:marLeft w:val="0"/>
                                                                                                                          <w:marRight w:val="0"/>
                                                                                                                          <w:marTop w:val="0"/>
                                                                                                                          <w:marBottom w:val="0"/>
                                                                                                                          <w:divBdr>
                                                                                                                            <w:top w:val="none" w:sz="0" w:space="0" w:color="auto"/>
                                                                                                                            <w:left w:val="none" w:sz="0" w:space="0" w:color="auto"/>
                                                                                                                            <w:bottom w:val="none" w:sz="0" w:space="0" w:color="auto"/>
                                                                                                                            <w:right w:val="none" w:sz="0" w:space="0" w:color="auto"/>
                                                                                                                          </w:divBdr>
                                                                                                                          <w:divsChild>
                                                                                                                            <w:div w:id="415640619">
                                                                                                                              <w:marLeft w:val="0"/>
                                                                                                                              <w:marRight w:val="0"/>
                                                                                                                              <w:marTop w:val="0"/>
                                                                                                                              <w:marBottom w:val="0"/>
                                                                                                                              <w:divBdr>
                                                                                                                                <w:top w:val="none" w:sz="0" w:space="0" w:color="auto"/>
                                                                                                                                <w:left w:val="none" w:sz="0" w:space="0" w:color="auto"/>
                                                                                                                                <w:bottom w:val="none" w:sz="0" w:space="0" w:color="auto"/>
                                                                                                                                <w:right w:val="none" w:sz="0" w:space="0" w:color="auto"/>
                                                                                                                              </w:divBdr>
                                                                                                                              <w:divsChild>
                                                                                                                                <w:div w:id="236520008">
                                                                                                                                  <w:marLeft w:val="0"/>
                                                                                                                                  <w:marRight w:val="0"/>
                                                                                                                                  <w:marTop w:val="0"/>
                                                                                                                                  <w:marBottom w:val="0"/>
                                                                                                                                  <w:divBdr>
                                                                                                                                    <w:top w:val="none" w:sz="0" w:space="0" w:color="auto"/>
                                                                                                                                    <w:left w:val="none" w:sz="0" w:space="0" w:color="auto"/>
                                                                                                                                    <w:bottom w:val="none" w:sz="0" w:space="0" w:color="auto"/>
                                                                                                                                    <w:right w:val="none" w:sz="0" w:space="0" w:color="auto"/>
                                                                                                                                  </w:divBdr>
                                                                                                                                  <w:divsChild>
                                                                                                                                    <w:div w:id="88652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6809410">
      <w:bodyDiv w:val="1"/>
      <w:marLeft w:val="0"/>
      <w:marRight w:val="0"/>
      <w:marTop w:val="0"/>
      <w:marBottom w:val="0"/>
      <w:divBdr>
        <w:top w:val="none" w:sz="0" w:space="0" w:color="auto"/>
        <w:left w:val="none" w:sz="0" w:space="0" w:color="auto"/>
        <w:bottom w:val="none" w:sz="0" w:space="0" w:color="auto"/>
        <w:right w:val="none" w:sz="0" w:space="0" w:color="auto"/>
      </w:divBdr>
    </w:div>
    <w:div w:id="1397819323">
      <w:bodyDiv w:val="1"/>
      <w:marLeft w:val="0"/>
      <w:marRight w:val="0"/>
      <w:marTop w:val="0"/>
      <w:marBottom w:val="0"/>
      <w:divBdr>
        <w:top w:val="none" w:sz="0" w:space="0" w:color="auto"/>
        <w:left w:val="none" w:sz="0" w:space="0" w:color="auto"/>
        <w:bottom w:val="none" w:sz="0" w:space="0" w:color="auto"/>
        <w:right w:val="none" w:sz="0" w:space="0" w:color="auto"/>
      </w:divBdr>
    </w:div>
    <w:div w:id="1448043825">
      <w:bodyDiv w:val="1"/>
      <w:marLeft w:val="0"/>
      <w:marRight w:val="0"/>
      <w:marTop w:val="0"/>
      <w:marBottom w:val="0"/>
      <w:divBdr>
        <w:top w:val="none" w:sz="0" w:space="0" w:color="auto"/>
        <w:left w:val="none" w:sz="0" w:space="0" w:color="auto"/>
        <w:bottom w:val="none" w:sz="0" w:space="0" w:color="auto"/>
        <w:right w:val="none" w:sz="0" w:space="0" w:color="auto"/>
      </w:divBdr>
    </w:div>
    <w:div w:id="1475875565">
      <w:bodyDiv w:val="1"/>
      <w:marLeft w:val="0"/>
      <w:marRight w:val="0"/>
      <w:marTop w:val="0"/>
      <w:marBottom w:val="0"/>
      <w:divBdr>
        <w:top w:val="none" w:sz="0" w:space="0" w:color="auto"/>
        <w:left w:val="none" w:sz="0" w:space="0" w:color="auto"/>
        <w:bottom w:val="none" w:sz="0" w:space="0" w:color="auto"/>
        <w:right w:val="none" w:sz="0" w:space="0" w:color="auto"/>
      </w:divBdr>
      <w:divsChild>
        <w:div w:id="273444947">
          <w:marLeft w:val="0"/>
          <w:marRight w:val="0"/>
          <w:marTop w:val="0"/>
          <w:marBottom w:val="0"/>
          <w:divBdr>
            <w:top w:val="none" w:sz="0" w:space="0" w:color="auto"/>
            <w:left w:val="none" w:sz="0" w:space="0" w:color="auto"/>
            <w:bottom w:val="none" w:sz="0" w:space="0" w:color="auto"/>
            <w:right w:val="none" w:sz="0" w:space="0" w:color="auto"/>
          </w:divBdr>
          <w:divsChild>
            <w:div w:id="26411889">
              <w:marLeft w:val="0"/>
              <w:marRight w:val="0"/>
              <w:marTop w:val="0"/>
              <w:marBottom w:val="0"/>
              <w:divBdr>
                <w:top w:val="none" w:sz="0" w:space="0" w:color="auto"/>
                <w:left w:val="none" w:sz="0" w:space="0" w:color="auto"/>
                <w:bottom w:val="none" w:sz="0" w:space="0" w:color="auto"/>
                <w:right w:val="none" w:sz="0" w:space="0" w:color="auto"/>
              </w:divBdr>
              <w:divsChild>
                <w:div w:id="1082872017">
                  <w:marLeft w:val="0"/>
                  <w:marRight w:val="0"/>
                  <w:marTop w:val="0"/>
                  <w:marBottom w:val="0"/>
                  <w:divBdr>
                    <w:top w:val="none" w:sz="0" w:space="0" w:color="auto"/>
                    <w:left w:val="none" w:sz="0" w:space="0" w:color="auto"/>
                    <w:bottom w:val="none" w:sz="0" w:space="0" w:color="auto"/>
                    <w:right w:val="none" w:sz="0" w:space="0" w:color="auto"/>
                  </w:divBdr>
                  <w:divsChild>
                    <w:div w:id="1231038558">
                      <w:marLeft w:val="0"/>
                      <w:marRight w:val="0"/>
                      <w:marTop w:val="0"/>
                      <w:marBottom w:val="0"/>
                      <w:divBdr>
                        <w:top w:val="none" w:sz="0" w:space="0" w:color="auto"/>
                        <w:left w:val="none" w:sz="0" w:space="0" w:color="auto"/>
                        <w:bottom w:val="none" w:sz="0" w:space="0" w:color="auto"/>
                        <w:right w:val="none" w:sz="0" w:space="0" w:color="auto"/>
                      </w:divBdr>
                      <w:divsChild>
                        <w:div w:id="720329956">
                          <w:marLeft w:val="0"/>
                          <w:marRight w:val="0"/>
                          <w:marTop w:val="0"/>
                          <w:marBottom w:val="0"/>
                          <w:divBdr>
                            <w:top w:val="none" w:sz="0" w:space="0" w:color="auto"/>
                            <w:left w:val="none" w:sz="0" w:space="0" w:color="auto"/>
                            <w:bottom w:val="none" w:sz="0" w:space="0" w:color="auto"/>
                            <w:right w:val="none" w:sz="0" w:space="0" w:color="auto"/>
                          </w:divBdr>
                          <w:divsChild>
                            <w:div w:id="123353083">
                              <w:marLeft w:val="0"/>
                              <w:marRight w:val="0"/>
                              <w:marTop w:val="0"/>
                              <w:marBottom w:val="0"/>
                              <w:divBdr>
                                <w:top w:val="none" w:sz="0" w:space="0" w:color="auto"/>
                                <w:left w:val="none" w:sz="0" w:space="0" w:color="auto"/>
                                <w:bottom w:val="none" w:sz="0" w:space="0" w:color="auto"/>
                                <w:right w:val="none" w:sz="0" w:space="0" w:color="auto"/>
                              </w:divBdr>
                              <w:divsChild>
                                <w:div w:id="673384949">
                                  <w:marLeft w:val="0"/>
                                  <w:marRight w:val="0"/>
                                  <w:marTop w:val="0"/>
                                  <w:marBottom w:val="0"/>
                                  <w:divBdr>
                                    <w:top w:val="none" w:sz="0" w:space="0" w:color="auto"/>
                                    <w:left w:val="none" w:sz="0" w:space="0" w:color="auto"/>
                                    <w:bottom w:val="none" w:sz="0" w:space="0" w:color="auto"/>
                                    <w:right w:val="none" w:sz="0" w:space="0" w:color="auto"/>
                                  </w:divBdr>
                                  <w:divsChild>
                                    <w:div w:id="205064857">
                                      <w:marLeft w:val="0"/>
                                      <w:marRight w:val="0"/>
                                      <w:marTop w:val="0"/>
                                      <w:marBottom w:val="0"/>
                                      <w:divBdr>
                                        <w:top w:val="none" w:sz="0" w:space="0" w:color="auto"/>
                                        <w:left w:val="none" w:sz="0" w:space="0" w:color="auto"/>
                                        <w:bottom w:val="none" w:sz="0" w:space="0" w:color="auto"/>
                                        <w:right w:val="none" w:sz="0" w:space="0" w:color="auto"/>
                                      </w:divBdr>
                                      <w:divsChild>
                                        <w:div w:id="424691360">
                                          <w:marLeft w:val="0"/>
                                          <w:marRight w:val="0"/>
                                          <w:marTop w:val="0"/>
                                          <w:marBottom w:val="0"/>
                                          <w:divBdr>
                                            <w:top w:val="none" w:sz="0" w:space="0" w:color="auto"/>
                                            <w:left w:val="none" w:sz="0" w:space="0" w:color="auto"/>
                                            <w:bottom w:val="none" w:sz="0" w:space="0" w:color="auto"/>
                                            <w:right w:val="none" w:sz="0" w:space="0" w:color="auto"/>
                                          </w:divBdr>
                                          <w:divsChild>
                                            <w:div w:id="1754887964">
                                              <w:marLeft w:val="0"/>
                                              <w:marRight w:val="0"/>
                                              <w:marTop w:val="0"/>
                                              <w:marBottom w:val="0"/>
                                              <w:divBdr>
                                                <w:top w:val="none" w:sz="0" w:space="0" w:color="auto"/>
                                                <w:left w:val="none" w:sz="0" w:space="0" w:color="auto"/>
                                                <w:bottom w:val="none" w:sz="0" w:space="0" w:color="auto"/>
                                                <w:right w:val="none" w:sz="0" w:space="0" w:color="auto"/>
                                              </w:divBdr>
                                              <w:divsChild>
                                                <w:div w:id="730275975">
                                                  <w:marLeft w:val="0"/>
                                                  <w:marRight w:val="0"/>
                                                  <w:marTop w:val="0"/>
                                                  <w:marBottom w:val="0"/>
                                                  <w:divBdr>
                                                    <w:top w:val="none" w:sz="0" w:space="0" w:color="auto"/>
                                                    <w:left w:val="none" w:sz="0" w:space="0" w:color="auto"/>
                                                    <w:bottom w:val="none" w:sz="0" w:space="0" w:color="auto"/>
                                                    <w:right w:val="none" w:sz="0" w:space="0" w:color="auto"/>
                                                  </w:divBdr>
                                                  <w:divsChild>
                                                    <w:div w:id="2092893048">
                                                      <w:marLeft w:val="0"/>
                                                      <w:marRight w:val="0"/>
                                                      <w:marTop w:val="0"/>
                                                      <w:marBottom w:val="0"/>
                                                      <w:divBdr>
                                                        <w:top w:val="none" w:sz="0" w:space="0" w:color="auto"/>
                                                        <w:left w:val="none" w:sz="0" w:space="0" w:color="auto"/>
                                                        <w:bottom w:val="none" w:sz="0" w:space="0" w:color="auto"/>
                                                        <w:right w:val="none" w:sz="0" w:space="0" w:color="auto"/>
                                                      </w:divBdr>
                                                      <w:divsChild>
                                                        <w:div w:id="1170022972">
                                                          <w:marLeft w:val="0"/>
                                                          <w:marRight w:val="0"/>
                                                          <w:marTop w:val="0"/>
                                                          <w:marBottom w:val="0"/>
                                                          <w:divBdr>
                                                            <w:top w:val="none" w:sz="0" w:space="0" w:color="auto"/>
                                                            <w:left w:val="none" w:sz="0" w:space="0" w:color="auto"/>
                                                            <w:bottom w:val="none" w:sz="0" w:space="0" w:color="auto"/>
                                                            <w:right w:val="none" w:sz="0" w:space="0" w:color="auto"/>
                                                          </w:divBdr>
                                                          <w:divsChild>
                                                            <w:div w:id="1874803124">
                                                              <w:marLeft w:val="0"/>
                                                              <w:marRight w:val="0"/>
                                                              <w:marTop w:val="0"/>
                                                              <w:marBottom w:val="0"/>
                                                              <w:divBdr>
                                                                <w:top w:val="none" w:sz="0" w:space="0" w:color="auto"/>
                                                                <w:left w:val="none" w:sz="0" w:space="0" w:color="auto"/>
                                                                <w:bottom w:val="none" w:sz="0" w:space="0" w:color="auto"/>
                                                                <w:right w:val="none" w:sz="0" w:space="0" w:color="auto"/>
                                                              </w:divBdr>
                                                              <w:divsChild>
                                                                <w:div w:id="642928335">
                                                                  <w:marLeft w:val="0"/>
                                                                  <w:marRight w:val="0"/>
                                                                  <w:marTop w:val="0"/>
                                                                  <w:marBottom w:val="0"/>
                                                                  <w:divBdr>
                                                                    <w:top w:val="none" w:sz="0" w:space="0" w:color="auto"/>
                                                                    <w:left w:val="none" w:sz="0" w:space="0" w:color="auto"/>
                                                                    <w:bottom w:val="none" w:sz="0" w:space="0" w:color="auto"/>
                                                                    <w:right w:val="none" w:sz="0" w:space="0" w:color="auto"/>
                                                                  </w:divBdr>
                                                                  <w:divsChild>
                                                                    <w:div w:id="1039479405">
                                                                      <w:marLeft w:val="0"/>
                                                                      <w:marRight w:val="0"/>
                                                                      <w:marTop w:val="0"/>
                                                                      <w:marBottom w:val="0"/>
                                                                      <w:divBdr>
                                                                        <w:top w:val="none" w:sz="0" w:space="0" w:color="auto"/>
                                                                        <w:left w:val="none" w:sz="0" w:space="0" w:color="auto"/>
                                                                        <w:bottom w:val="none" w:sz="0" w:space="0" w:color="auto"/>
                                                                        <w:right w:val="none" w:sz="0" w:space="0" w:color="auto"/>
                                                                      </w:divBdr>
                                                                      <w:divsChild>
                                                                        <w:div w:id="2056541585">
                                                                          <w:marLeft w:val="0"/>
                                                                          <w:marRight w:val="0"/>
                                                                          <w:marTop w:val="0"/>
                                                                          <w:marBottom w:val="0"/>
                                                                          <w:divBdr>
                                                                            <w:top w:val="none" w:sz="0" w:space="0" w:color="auto"/>
                                                                            <w:left w:val="none" w:sz="0" w:space="0" w:color="auto"/>
                                                                            <w:bottom w:val="none" w:sz="0" w:space="0" w:color="auto"/>
                                                                            <w:right w:val="none" w:sz="0" w:space="0" w:color="auto"/>
                                                                          </w:divBdr>
                                                                          <w:divsChild>
                                                                            <w:div w:id="2001154094">
                                                                              <w:marLeft w:val="0"/>
                                                                              <w:marRight w:val="0"/>
                                                                              <w:marTop w:val="0"/>
                                                                              <w:marBottom w:val="0"/>
                                                                              <w:divBdr>
                                                                                <w:top w:val="none" w:sz="0" w:space="0" w:color="auto"/>
                                                                                <w:left w:val="none" w:sz="0" w:space="0" w:color="auto"/>
                                                                                <w:bottom w:val="none" w:sz="0" w:space="0" w:color="auto"/>
                                                                                <w:right w:val="none" w:sz="0" w:space="0" w:color="auto"/>
                                                                              </w:divBdr>
                                                                              <w:divsChild>
                                                                                <w:div w:id="1987277965">
                                                                                  <w:marLeft w:val="0"/>
                                                                                  <w:marRight w:val="0"/>
                                                                                  <w:marTop w:val="0"/>
                                                                                  <w:marBottom w:val="0"/>
                                                                                  <w:divBdr>
                                                                                    <w:top w:val="none" w:sz="0" w:space="0" w:color="auto"/>
                                                                                    <w:left w:val="none" w:sz="0" w:space="0" w:color="auto"/>
                                                                                    <w:bottom w:val="none" w:sz="0" w:space="0" w:color="auto"/>
                                                                                    <w:right w:val="none" w:sz="0" w:space="0" w:color="auto"/>
                                                                                  </w:divBdr>
                                                                                  <w:divsChild>
                                                                                    <w:div w:id="1369795371">
                                                                                      <w:marLeft w:val="0"/>
                                                                                      <w:marRight w:val="0"/>
                                                                                      <w:marTop w:val="0"/>
                                                                                      <w:marBottom w:val="0"/>
                                                                                      <w:divBdr>
                                                                                        <w:top w:val="none" w:sz="0" w:space="0" w:color="auto"/>
                                                                                        <w:left w:val="none" w:sz="0" w:space="0" w:color="auto"/>
                                                                                        <w:bottom w:val="none" w:sz="0" w:space="0" w:color="auto"/>
                                                                                        <w:right w:val="none" w:sz="0" w:space="0" w:color="auto"/>
                                                                                      </w:divBdr>
                                                                                      <w:divsChild>
                                                                                        <w:div w:id="1220676501">
                                                                                          <w:marLeft w:val="0"/>
                                                                                          <w:marRight w:val="0"/>
                                                                                          <w:marTop w:val="0"/>
                                                                                          <w:marBottom w:val="0"/>
                                                                                          <w:divBdr>
                                                                                            <w:top w:val="none" w:sz="0" w:space="0" w:color="auto"/>
                                                                                            <w:left w:val="none" w:sz="0" w:space="0" w:color="auto"/>
                                                                                            <w:bottom w:val="none" w:sz="0" w:space="0" w:color="auto"/>
                                                                                            <w:right w:val="none" w:sz="0" w:space="0" w:color="auto"/>
                                                                                          </w:divBdr>
                                                                                          <w:divsChild>
                                                                                            <w:div w:id="1199274718">
                                                                                              <w:marLeft w:val="0"/>
                                                                                              <w:marRight w:val="0"/>
                                                                                              <w:marTop w:val="0"/>
                                                                                              <w:marBottom w:val="0"/>
                                                                                              <w:divBdr>
                                                                                                <w:top w:val="none" w:sz="0" w:space="0" w:color="auto"/>
                                                                                                <w:left w:val="none" w:sz="0" w:space="0" w:color="auto"/>
                                                                                                <w:bottom w:val="none" w:sz="0" w:space="0" w:color="auto"/>
                                                                                                <w:right w:val="none" w:sz="0" w:space="0" w:color="auto"/>
                                                                                              </w:divBdr>
                                                                                              <w:divsChild>
                                                                                                <w:div w:id="1526674150">
                                                                                                  <w:marLeft w:val="0"/>
                                                                                                  <w:marRight w:val="0"/>
                                                                                                  <w:marTop w:val="0"/>
                                                                                                  <w:marBottom w:val="0"/>
                                                                                                  <w:divBdr>
                                                                                                    <w:top w:val="none" w:sz="0" w:space="0" w:color="auto"/>
                                                                                                    <w:left w:val="none" w:sz="0" w:space="0" w:color="auto"/>
                                                                                                    <w:bottom w:val="none" w:sz="0" w:space="0" w:color="auto"/>
                                                                                                    <w:right w:val="none" w:sz="0" w:space="0" w:color="auto"/>
                                                                                                  </w:divBdr>
                                                                                                  <w:divsChild>
                                                                                                    <w:div w:id="968433835">
                                                                                                      <w:marLeft w:val="0"/>
                                                                                                      <w:marRight w:val="0"/>
                                                                                                      <w:marTop w:val="0"/>
                                                                                                      <w:marBottom w:val="0"/>
                                                                                                      <w:divBdr>
                                                                                                        <w:top w:val="none" w:sz="0" w:space="0" w:color="auto"/>
                                                                                                        <w:left w:val="none" w:sz="0" w:space="0" w:color="auto"/>
                                                                                                        <w:bottom w:val="none" w:sz="0" w:space="0" w:color="auto"/>
                                                                                                        <w:right w:val="none" w:sz="0" w:space="0" w:color="auto"/>
                                                                                                      </w:divBdr>
                                                                                                      <w:divsChild>
                                                                                                        <w:div w:id="1017654136">
                                                                                                          <w:marLeft w:val="0"/>
                                                                                                          <w:marRight w:val="0"/>
                                                                                                          <w:marTop w:val="0"/>
                                                                                                          <w:marBottom w:val="0"/>
                                                                                                          <w:divBdr>
                                                                                                            <w:top w:val="none" w:sz="0" w:space="0" w:color="auto"/>
                                                                                                            <w:left w:val="none" w:sz="0" w:space="0" w:color="auto"/>
                                                                                                            <w:bottom w:val="none" w:sz="0" w:space="0" w:color="auto"/>
                                                                                                            <w:right w:val="none" w:sz="0" w:space="0" w:color="auto"/>
                                                                                                          </w:divBdr>
                                                                                                          <w:divsChild>
                                                                                                            <w:div w:id="911278522">
                                                                                                              <w:marLeft w:val="0"/>
                                                                                                              <w:marRight w:val="0"/>
                                                                                                              <w:marTop w:val="0"/>
                                                                                                              <w:marBottom w:val="0"/>
                                                                                                              <w:divBdr>
                                                                                                                <w:top w:val="none" w:sz="0" w:space="0" w:color="auto"/>
                                                                                                                <w:left w:val="none" w:sz="0" w:space="0" w:color="auto"/>
                                                                                                                <w:bottom w:val="none" w:sz="0" w:space="0" w:color="auto"/>
                                                                                                                <w:right w:val="none" w:sz="0" w:space="0" w:color="auto"/>
                                                                                                              </w:divBdr>
                                                                                                              <w:divsChild>
                                                                                                                <w:div w:id="1766999336">
                                                                                                                  <w:marLeft w:val="0"/>
                                                                                                                  <w:marRight w:val="0"/>
                                                                                                                  <w:marTop w:val="0"/>
                                                                                                                  <w:marBottom w:val="0"/>
                                                                                                                  <w:divBdr>
                                                                                                                    <w:top w:val="none" w:sz="0" w:space="0" w:color="auto"/>
                                                                                                                    <w:left w:val="none" w:sz="0" w:space="0" w:color="auto"/>
                                                                                                                    <w:bottom w:val="none" w:sz="0" w:space="0" w:color="auto"/>
                                                                                                                    <w:right w:val="none" w:sz="0" w:space="0" w:color="auto"/>
                                                                                                                  </w:divBdr>
                                                                                                                  <w:divsChild>
                                                                                                                    <w:div w:id="1119371144">
                                                                                                                      <w:marLeft w:val="0"/>
                                                                                                                      <w:marRight w:val="0"/>
                                                                                                                      <w:marTop w:val="0"/>
                                                                                                                      <w:marBottom w:val="0"/>
                                                                                                                      <w:divBdr>
                                                                                                                        <w:top w:val="none" w:sz="0" w:space="0" w:color="auto"/>
                                                                                                                        <w:left w:val="none" w:sz="0" w:space="0" w:color="auto"/>
                                                                                                                        <w:bottom w:val="none" w:sz="0" w:space="0" w:color="auto"/>
                                                                                                                        <w:right w:val="none" w:sz="0" w:space="0" w:color="auto"/>
                                                                                                                      </w:divBdr>
                                                                                                                      <w:divsChild>
                                                                                                                        <w:div w:id="893002122">
                                                                                                                          <w:marLeft w:val="0"/>
                                                                                                                          <w:marRight w:val="0"/>
                                                                                                                          <w:marTop w:val="0"/>
                                                                                                                          <w:marBottom w:val="0"/>
                                                                                                                          <w:divBdr>
                                                                                                                            <w:top w:val="none" w:sz="0" w:space="0" w:color="auto"/>
                                                                                                                            <w:left w:val="none" w:sz="0" w:space="0" w:color="auto"/>
                                                                                                                            <w:bottom w:val="none" w:sz="0" w:space="0" w:color="auto"/>
                                                                                                                            <w:right w:val="none" w:sz="0" w:space="0" w:color="auto"/>
                                                                                                                          </w:divBdr>
                                                                                                                          <w:divsChild>
                                                                                                                            <w:div w:id="2111391487">
                                                                                                                              <w:marLeft w:val="0"/>
                                                                                                                              <w:marRight w:val="0"/>
                                                                                                                              <w:marTop w:val="0"/>
                                                                                                                              <w:marBottom w:val="0"/>
                                                                                                                              <w:divBdr>
                                                                                                                                <w:top w:val="none" w:sz="0" w:space="0" w:color="auto"/>
                                                                                                                                <w:left w:val="none" w:sz="0" w:space="0" w:color="auto"/>
                                                                                                                                <w:bottom w:val="none" w:sz="0" w:space="0" w:color="auto"/>
                                                                                                                                <w:right w:val="none" w:sz="0" w:space="0" w:color="auto"/>
                                                                                                                              </w:divBdr>
                                                                                                                              <w:divsChild>
                                                                                                                                <w:div w:id="1382249747">
                                                                                                                                  <w:marLeft w:val="0"/>
                                                                                                                                  <w:marRight w:val="0"/>
                                                                                                                                  <w:marTop w:val="0"/>
                                                                                                                                  <w:marBottom w:val="0"/>
                                                                                                                                  <w:divBdr>
                                                                                                                                    <w:top w:val="none" w:sz="0" w:space="0" w:color="auto"/>
                                                                                                                                    <w:left w:val="none" w:sz="0" w:space="0" w:color="auto"/>
                                                                                                                                    <w:bottom w:val="none" w:sz="0" w:space="0" w:color="auto"/>
                                                                                                                                    <w:right w:val="none" w:sz="0" w:space="0" w:color="auto"/>
                                                                                                                                  </w:divBdr>
                                                                                                                                  <w:divsChild>
                                                                                                                                    <w:div w:id="93894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983581">
      <w:bodyDiv w:val="1"/>
      <w:marLeft w:val="0"/>
      <w:marRight w:val="0"/>
      <w:marTop w:val="0"/>
      <w:marBottom w:val="0"/>
      <w:divBdr>
        <w:top w:val="none" w:sz="0" w:space="0" w:color="auto"/>
        <w:left w:val="none" w:sz="0" w:space="0" w:color="auto"/>
        <w:bottom w:val="none" w:sz="0" w:space="0" w:color="auto"/>
        <w:right w:val="none" w:sz="0" w:space="0" w:color="auto"/>
      </w:divBdr>
    </w:div>
    <w:div w:id="1578636094">
      <w:bodyDiv w:val="1"/>
      <w:marLeft w:val="0"/>
      <w:marRight w:val="0"/>
      <w:marTop w:val="0"/>
      <w:marBottom w:val="0"/>
      <w:divBdr>
        <w:top w:val="none" w:sz="0" w:space="0" w:color="auto"/>
        <w:left w:val="none" w:sz="0" w:space="0" w:color="auto"/>
        <w:bottom w:val="none" w:sz="0" w:space="0" w:color="auto"/>
        <w:right w:val="none" w:sz="0" w:space="0" w:color="auto"/>
      </w:divBdr>
    </w:div>
    <w:div w:id="1722829836">
      <w:bodyDiv w:val="1"/>
      <w:marLeft w:val="0"/>
      <w:marRight w:val="0"/>
      <w:marTop w:val="0"/>
      <w:marBottom w:val="0"/>
      <w:divBdr>
        <w:top w:val="none" w:sz="0" w:space="0" w:color="auto"/>
        <w:left w:val="none" w:sz="0" w:space="0" w:color="auto"/>
        <w:bottom w:val="none" w:sz="0" w:space="0" w:color="auto"/>
        <w:right w:val="none" w:sz="0" w:space="0" w:color="auto"/>
      </w:divBdr>
      <w:divsChild>
        <w:div w:id="1673800343">
          <w:marLeft w:val="0"/>
          <w:marRight w:val="0"/>
          <w:marTop w:val="0"/>
          <w:marBottom w:val="0"/>
          <w:divBdr>
            <w:top w:val="none" w:sz="0" w:space="0" w:color="auto"/>
            <w:left w:val="none" w:sz="0" w:space="0" w:color="auto"/>
            <w:bottom w:val="none" w:sz="0" w:space="0" w:color="auto"/>
            <w:right w:val="none" w:sz="0" w:space="0" w:color="auto"/>
          </w:divBdr>
          <w:divsChild>
            <w:div w:id="17973785">
              <w:marLeft w:val="0"/>
              <w:marRight w:val="0"/>
              <w:marTop w:val="0"/>
              <w:marBottom w:val="0"/>
              <w:divBdr>
                <w:top w:val="none" w:sz="0" w:space="0" w:color="auto"/>
                <w:left w:val="none" w:sz="0" w:space="0" w:color="auto"/>
                <w:bottom w:val="none" w:sz="0" w:space="0" w:color="auto"/>
                <w:right w:val="none" w:sz="0" w:space="0" w:color="auto"/>
              </w:divBdr>
              <w:divsChild>
                <w:div w:id="948121109">
                  <w:marLeft w:val="0"/>
                  <w:marRight w:val="0"/>
                  <w:marTop w:val="0"/>
                  <w:marBottom w:val="0"/>
                  <w:divBdr>
                    <w:top w:val="none" w:sz="0" w:space="0" w:color="auto"/>
                    <w:left w:val="none" w:sz="0" w:space="0" w:color="auto"/>
                    <w:bottom w:val="none" w:sz="0" w:space="0" w:color="auto"/>
                    <w:right w:val="none" w:sz="0" w:space="0" w:color="auto"/>
                  </w:divBdr>
                  <w:divsChild>
                    <w:div w:id="1060178996">
                      <w:marLeft w:val="0"/>
                      <w:marRight w:val="0"/>
                      <w:marTop w:val="0"/>
                      <w:marBottom w:val="0"/>
                      <w:divBdr>
                        <w:top w:val="none" w:sz="0" w:space="0" w:color="auto"/>
                        <w:left w:val="none" w:sz="0" w:space="0" w:color="auto"/>
                        <w:bottom w:val="none" w:sz="0" w:space="0" w:color="auto"/>
                        <w:right w:val="none" w:sz="0" w:space="0" w:color="auto"/>
                      </w:divBdr>
                      <w:divsChild>
                        <w:div w:id="1907452213">
                          <w:marLeft w:val="0"/>
                          <w:marRight w:val="0"/>
                          <w:marTop w:val="0"/>
                          <w:marBottom w:val="0"/>
                          <w:divBdr>
                            <w:top w:val="none" w:sz="0" w:space="0" w:color="auto"/>
                            <w:left w:val="none" w:sz="0" w:space="0" w:color="auto"/>
                            <w:bottom w:val="none" w:sz="0" w:space="0" w:color="auto"/>
                            <w:right w:val="none" w:sz="0" w:space="0" w:color="auto"/>
                          </w:divBdr>
                          <w:divsChild>
                            <w:div w:id="1377924861">
                              <w:marLeft w:val="0"/>
                              <w:marRight w:val="0"/>
                              <w:marTop w:val="0"/>
                              <w:marBottom w:val="0"/>
                              <w:divBdr>
                                <w:top w:val="none" w:sz="0" w:space="0" w:color="auto"/>
                                <w:left w:val="none" w:sz="0" w:space="0" w:color="auto"/>
                                <w:bottom w:val="none" w:sz="0" w:space="0" w:color="auto"/>
                                <w:right w:val="none" w:sz="0" w:space="0" w:color="auto"/>
                              </w:divBdr>
                              <w:divsChild>
                                <w:div w:id="682174252">
                                  <w:marLeft w:val="0"/>
                                  <w:marRight w:val="0"/>
                                  <w:marTop w:val="0"/>
                                  <w:marBottom w:val="0"/>
                                  <w:divBdr>
                                    <w:top w:val="none" w:sz="0" w:space="0" w:color="auto"/>
                                    <w:left w:val="none" w:sz="0" w:space="0" w:color="auto"/>
                                    <w:bottom w:val="none" w:sz="0" w:space="0" w:color="auto"/>
                                    <w:right w:val="none" w:sz="0" w:space="0" w:color="auto"/>
                                  </w:divBdr>
                                  <w:divsChild>
                                    <w:div w:id="1773624618">
                                      <w:marLeft w:val="0"/>
                                      <w:marRight w:val="0"/>
                                      <w:marTop w:val="0"/>
                                      <w:marBottom w:val="0"/>
                                      <w:divBdr>
                                        <w:top w:val="none" w:sz="0" w:space="0" w:color="auto"/>
                                        <w:left w:val="none" w:sz="0" w:space="0" w:color="auto"/>
                                        <w:bottom w:val="none" w:sz="0" w:space="0" w:color="auto"/>
                                        <w:right w:val="none" w:sz="0" w:space="0" w:color="auto"/>
                                      </w:divBdr>
                                      <w:divsChild>
                                        <w:div w:id="1210800714">
                                          <w:marLeft w:val="0"/>
                                          <w:marRight w:val="0"/>
                                          <w:marTop w:val="0"/>
                                          <w:marBottom w:val="0"/>
                                          <w:divBdr>
                                            <w:top w:val="none" w:sz="0" w:space="0" w:color="auto"/>
                                            <w:left w:val="none" w:sz="0" w:space="0" w:color="auto"/>
                                            <w:bottom w:val="none" w:sz="0" w:space="0" w:color="auto"/>
                                            <w:right w:val="none" w:sz="0" w:space="0" w:color="auto"/>
                                          </w:divBdr>
                                          <w:divsChild>
                                            <w:div w:id="1401707051">
                                              <w:marLeft w:val="0"/>
                                              <w:marRight w:val="0"/>
                                              <w:marTop w:val="0"/>
                                              <w:marBottom w:val="0"/>
                                              <w:divBdr>
                                                <w:top w:val="none" w:sz="0" w:space="0" w:color="auto"/>
                                                <w:left w:val="none" w:sz="0" w:space="0" w:color="auto"/>
                                                <w:bottom w:val="none" w:sz="0" w:space="0" w:color="auto"/>
                                                <w:right w:val="none" w:sz="0" w:space="0" w:color="auto"/>
                                              </w:divBdr>
                                              <w:divsChild>
                                                <w:div w:id="1783919289">
                                                  <w:marLeft w:val="0"/>
                                                  <w:marRight w:val="0"/>
                                                  <w:marTop w:val="0"/>
                                                  <w:marBottom w:val="0"/>
                                                  <w:divBdr>
                                                    <w:top w:val="none" w:sz="0" w:space="0" w:color="auto"/>
                                                    <w:left w:val="none" w:sz="0" w:space="0" w:color="auto"/>
                                                    <w:bottom w:val="none" w:sz="0" w:space="0" w:color="auto"/>
                                                    <w:right w:val="none" w:sz="0" w:space="0" w:color="auto"/>
                                                  </w:divBdr>
                                                  <w:divsChild>
                                                    <w:div w:id="1653829235">
                                                      <w:marLeft w:val="0"/>
                                                      <w:marRight w:val="0"/>
                                                      <w:marTop w:val="0"/>
                                                      <w:marBottom w:val="0"/>
                                                      <w:divBdr>
                                                        <w:top w:val="none" w:sz="0" w:space="0" w:color="auto"/>
                                                        <w:left w:val="none" w:sz="0" w:space="0" w:color="auto"/>
                                                        <w:bottom w:val="none" w:sz="0" w:space="0" w:color="auto"/>
                                                        <w:right w:val="none" w:sz="0" w:space="0" w:color="auto"/>
                                                      </w:divBdr>
                                                      <w:divsChild>
                                                        <w:div w:id="585388090">
                                                          <w:marLeft w:val="0"/>
                                                          <w:marRight w:val="0"/>
                                                          <w:marTop w:val="0"/>
                                                          <w:marBottom w:val="0"/>
                                                          <w:divBdr>
                                                            <w:top w:val="none" w:sz="0" w:space="0" w:color="auto"/>
                                                            <w:left w:val="none" w:sz="0" w:space="0" w:color="auto"/>
                                                            <w:bottom w:val="none" w:sz="0" w:space="0" w:color="auto"/>
                                                            <w:right w:val="none" w:sz="0" w:space="0" w:color="auto"/>
                                                          </w:divBdr>
                                                          <w:divsChild>
                                                            <w:div w:id="966282683">
                                                              <w:marLeft w:val="0"/>
                                                              <w:marRight w:val="0"/>
                                                              <w:marTop w:val="0"/>
                                                              <w:marBottom w:val="0"/>
                                                              <w:divBdr>
                                                                <w:top w:val="none" w:sz="0" w:space="0" w:color="auto"/>
                                                                <w:left w:val="none" w:sz="0" w:space="0" w:color="auto"/>
                                                                <w:bottom w:val="none" w:sz="0" w:space="0" w:color="auto"/>
                                                                <w:right w:val="none" w:sz="0" w:space="0" w:color="auto"/>
                                                              </w:divBdr>
                                                              <w:divsChild>
                                                                <w:div w:id="1619407710">
                                                                  <w:marLeft w:val="0"/>
                                                                  <w:marRight w:val="0"/>
                                                                  <w:marTop w:val="0"/>
                                                                  <w:marBottom w:val="0"/>
                                                                  <w:divBdr>
                                                                    <w:top w:val="none" w:sz="0" w:space="0" w:color="auto"/>
                                                                    <w:left w:val="none" w:sz="0" w:space="0" w:color="auto"/>
                                                                    <w:bottom w:val="none" w:sz="0" w:space="0" w:color="auto"/>
                                                                    <w:right w:val="none" w:sz="0" w:space="0" w:color="auto"/>
                                                                  </w:divBdr>
                                                                  <w:divsChild>
                                                                    <w:div w:id="1728842175">
                                                                      <w:marLeft w:val="0"/>
                                                                      <w:marRight w:val="0"/>
                                                                      <w:marTop w:val="0"/>
                                                                      <w:marBottom w:val="0"/>
                                                                      <w:divBdr>
                                                                        <w:top w:val="none" w:sz="0" w:space="0" w:color="auto"/>
                                                                        <w:left w:val="none" w:sz="0" w:space="0" w:color="auto"/>
                                                                        <w:bottom w:val="none" w:sz="0" w:space="0" w:color="auto"/>
                                                                        <w:right w:val="none" w:sz="0" w:space="0" w:color="auto"/>
                                                                      </w:divBdr>
                                                                      <w:divsChild>
                                                                        <w:div w:id="405692025">
                                                                          <w:marLeft w:val="0"/>
                                                                          <w:marRight w:val="0"/>
                                                                          <w:marTop w:val="0"/>
                                                                          <w:marBottom w:val="0"/>
                                                                          <w:divBdr>
                                                                            <w:top w:val="none" w:sz="0" w:space="0" w:color="auto"/>
                                                                            <w:left w:val="none" w:sz="0" w:space="0" w:color="auto"/>
                                                                            <w:bottom w:val="none" w:sz="0" w:space="0" w:color="auto"/>
                                                                            <w:right w:val="none" w:sz="0" w:space="0" w:color="auto"/>
                                                                          </w:divBdr>
                                                                          <w:divsChild>
                                                                            <w:div w:id="392047559">
                                                                              <w:marLeft w:val="0"/>
                                                                              <w:marRight w:val="0"/>
                                                                              <w:marTop w:val="0"/>
                                                                              <w:marBottom w:val="0"/>
                                                                              <w:divBdr>
                                                                                <w:top w:val="none" w:sz="0" w:space="0" w:color="auto"/>
                                                                                <w:left w:val="none" w:sz="0" w:space="0" w:color="auto"/>
                                                                                <w:bottom w:val="none" w:sz="0" w:space="0" w:color="auto"/>
                                                                                <w:right w:val="none" w:sz="0" w:space="0" w:color="auto"/>
                                                                              </w:divBdr>
                                                                              <w:divsChild>
                                                                                <w:div w:id="1703553021">
                                                                                  <w:marLeft w:val="0"/>
                                                                                  <w:marRight w:val="0"/>
                                                                                  <w:marTop w:val="0"/>
                                                                                  <w:marBottom w:val="0"/>
                                                                                  <w:divBdr>
                                                                                    <w:top w:val="none" w:sz="0" w:space="0" w:color="auto"/>
                                                                                    <w:left w:val="none" w:sz="0" w:space="0" w:color="auto"/>
                                                                                    <w:bottom w:val="none" w:sz="0" w:space="0" w:color="auto"/>
                                                                                    <w:right w:val="none" w:sz="0" w:space="0" w:color="auto"/>
                                                                                  </w:divBdr>
                                                                                  <w:divsChild>
                                                                                    <w:div w:id="1060789754">
                                                                                      <w:marLeft w:val="0"/>
                                                                                      <w:marRight w:val="0"/>
                                                                                      <w:marTop w:val="0"/>
                                                                                      <w:marBottom w:val="0"/>
                                                                                      <w:divBdr>
                                                                                        <w:top w:val="none" w:sz="0" w:space="0" w:color="auto"/>
                                                                                        <w:left w:val="none" w:sz="0" w:space="0" w:color="auto"/>
                                                                                        <w:bottom w:val="none" w:sz="0" w:space="0" w:color="auto"/>
                                                                                        <w:right w:val="none" w:sz="0" w:space="0" w:color="auto"/>
                                                                                      </w:divBdr>
                                                                                      <w:divsChild>
                                                                                        <w:div w:id="341978323">
                                                                                          <w:marLeft w:val="0"/>
                                                                                          <w:marRight w:val="0"/>
                                                                                          <w:marTop w:val="0"/>
                                                                                          <w:marBottom w:val="0"/>
                                                                                          <w:divBdr>
                                                                                            <w:top w:val="none" w:sz="0" w:space="0" w:color="auto"/>
                                                                                            <w:left w:val="none" w:sz="0" w:space="0" w:color="auto"/>
                                                                                            <w:bottom w:val="none" w:sz="0" w:space="0" w:color="auto"/>
                                                                                            <w:right w:val="none" w:sz="0" w:space="0" w:color="auto"/>
                                                                                          </w:divBdr>
                                                                                          <w:divsChild>
                                                                                            <w:div w:id="1721173733">
                                                                                              <w:marLeft w:val="0"/>
                                                                                              <w:marRight w:val="0"/>
                                                                                              <w:marTop w:val="0"/>
                                                                                              <w:marBottom w:val="0"/>
                                                                                              <w:divBdr>
                                                                                                <w:top w:val="none" w:sz="0" w:space="0" w:color="auto"/>
                                                                                                <w:left w:val="none" w:sz="0" w:space="0" w:color="auto"/>
                                                                                                <w:bottom w:val="none" w:sz="0" w:space="0" w:color="auto"/>
                                                                                                <w:right w:val="none" w:sz="0" w:space="0" w:color="auto"/>
                                                                                              </w:divBdr>
                                                                                              <w:divsChild>
                                                                                                <w:div w:id="875122196">
                                                                                                  <w:marLeft w:val="0"/>
                                                                                                  <w:marRight w:val="0"/>
                                                                                                  <w:marTop w:val="0"/>
                                                                                                  <w:marBottom w:val="0"/>
                                                                                                  <w:divBdr>
                                                                                                    <w:top w:val="none" w:sz="0" w:space="0" w:color="auto"/>
                                                                                                    <w:left w:val="none" w:sz="0" w:space="0" w:color="auto"/>
                                                                                                    <w:bottom w:val="none" w:sz="0" w:space="0" w:color="auto"/>
                                                                                                    <w:right w:val="none" w:sz="0" w:space="0" w:color="auto"/>
                                                                                                  </w:divBdr>
                                                                                                  <w:divsChild>
                                                                                                    <w:div w:id="661154461">
                                                                                                      <w:marLeft w:val="0"/>
                                                                                                      <w:marRight w:val="0"/>
                                                                                                      <w:marTop w:val="0"/>
                                                                                                      <w:marBottom w:val="0"/>
                                                                                                      <w:divBdr>
                                                                                                        <w:top w:val="none" w:sz="0" w:space="0" w:color="auto"/>
                                                                                                        <w:left w:val="none" w:sz="0" w:space="0" w:color="auto"/>
                                                                                                        <w:bottom w:val="none" w:sz="0" w:space="0" w:color="auto"/>
                                                                                                        <w:right w:val="none" w:sz="0" w:space="0" w:color="auto"/>
                                                                                                      </w:divBdr>
                                                                                                      <w:divsChild>
                                                                                                        <w:div w:id="746462751">
                                                                                                          <w:marLeft w:val="0"/>
                                                                                                          <w:marRight w:val="0"/>
                                                                                                          <w:marTop w:val="0"/>
                                                                                                          <w:marBottom w:val="0"/>
                                                                                                          <w:divBdr>
                                                                                                            <w:top w:val="none" w:sz="0" w:space="0" w:color="auto"/>
                                                                                                            <w:left w:val="none" w:sz="0" w:space="0" w:color="auto"/>
                                                                                                            <w:bottom w:val="none" w:sz="0" w:space="0" w:color="auto"/>
                                                                                                            <w:right w:val="none" w:sz="0" w:space="0" w:color="auto"/>
                                                                                                          </w:divBdr>
                                                                                                          <w:divsChild>
                                                                                                            <w:div w:id="1140460446">
                                                                                                              <w:marLeft w:val="0"/>
                                                                                                              <w:marRight w:val="0"/>
                                                                                                              <w:marTop w:val="0"/>
                                                                                                              <w:marBottom w:val="0"/>
                                                                                                              <w:divBdr>
                                                                                                                <w:top w:val="none" w:sz="0" w:space="0" w:color="auto"/>
                                                                                                                <w:left w:val="none" w:sz="0" w:space="0" w:color="auto"/>
                                                                                                                <w:bottom w:val="none" w:sz="0" w:space="0" w:color="auto"/>
                                                                                                                <w:right w:val="none" w:sz="0" w:space="0" w:color="auto"/>
                                                                                                              </w:divBdr>
                                                                                                              <w:divsChild>
                                                                                                                <w:div w:id="2117674225">
                                                                                                                  <w:marLeft w:val="0"/>
                                                                                                                  <w:marRight w:val="0"/>
                                                                                                                  <w:marTop w:val="0"/>
                                                                                                                  <w:marBottom w:val="0"/>
                                                                                                                  <w:divBdr>
                                                                                                                    <w:top w:val="none" w:sz="0" w:space="0" w:color="auto"/>
                                                                                                                    <w:left w:val="none" w:sz="0" w:space="0" w:color="auto"/>
                                                                                                                    <w:bottom w:val="none" w:sz="0" w:space="0" w:color="auto"/>
                                                                                                                    <w:right w:val="none" w:sz="0" w:space="0" w:color="auto"/>
                                                                                                                  </w:divBdr>
                                                                                                                  <w:divsChild>
                                                                                                                    <w:div w:id="1648976833">
                                                                                                                      <w:marLeft w:val="0"/>
                                                                                                                      <w:marRight w:val="0"/>
                                                                                                                      <w:marTop w:val="0"/>
                                                                                                                      <w:marBottom w:val="0"/>
                                                                                                                      <w:divBdr>
                                                                                                                        <w:top w:val="none" w:sz="0" w:space="0" w:color="auto"/>
                                                                                                                        <w:left w:val="none" w:sz="0" w:space="0" w:color="auto"/>
                                                                                                                        <w:bottom w:val="none" w:sz="0" w:space="0" w:color="auto"/>
                                                                                                                        <w:right w:val="none" w:sz="0" w:space="0" w:color="auto"/>
                                                                                                                      </w:divBdr>
                                                                                                                      <w:divsChild>
                                                                                                                        <w:div w:id="1537738875">
                                                                                                                          <w:marLeft w:val="0"/>
                                                                                                                          <w:marRight w:val="0"/>
                                                                                                                          <w:marTop w:val="0"/>
                                                                                                                          <w:marBottom w:val="0"/>
                                                                                                                          <w:divBdr>
                                                                                                                            <w:top w:val="none" w:sz="0" w:space="0" w:color="auto"/>
                                                                                                                            <w:left w:val="none" w:sz="0" w:space="0" w:color="auto"/>
                                                                                                                            <w:bottom w:val="none" w:sz="0" w:space="0" w:color="auto"/>
                                                                                                                            <w:right w:val="none" w:sz="0" w:space="0" w:color="auto"/>
                                                                                                                          </w:divBdr>
                                                                                                                          <w:divsChild>
                                                                                                                            <w:div w:id="1393193084">
                                                                                                                              <w:marLeft w:val="0"/>
                                                                                                                              <w:marRight w:val="0"/>
                                                                                                                              <w:marTop w:val="0"/>
                                                                                                                              <w:marBottom w:val="0"/>
                                                                                                                              <w:divBdr>
                                                                                                                                <w:top w:val="none" w:sz="0" w:space="0" w:color="auto"/>
                                                                                                                                <w:left w:val="none" w:sz="0" w:space="0" w:color="auto"/>
                                                                                                                                <w:bottom w:val="none" w:sz="0" w:space="0" w:color="auto"/>
                                                                                                                                <w:right w:val="none" w:sz="0" w:space="0" w:color="auto"/>
                                                                                                                              </w:divBdr>
                                                                                                                              <w:divsChild>
                                                                                                                                <w:div w:id="226307054">
                                                                                                                                  <w:marLeft w:val="0"/>
                                                                                                                                  <w:marRight w:val="0"/>
                                                                                                                                  <w:marTop w:val="0"/>
                                                                                                                                  <w:marBottom w:val="0"/>
                                                                                                                                  <w:divBdr>
                                                                                                                                    <w:top w:val="none" w:sz="0" w:space="0" w:color="auto"/>
                                                                                                                                    <w:left w:val="none" w:sz="0" w:space="0" w:color="auto"/>
                                                                                                                                    <w:bottom w:val="none" w:sz="0" w:space="0" w:color="auto"/>
                                                                                                                                    <w:right w:val="none" w:sz="0" w:space="0" w:color="auto"/>
                                                                                                                                  </w:divBdr>
                                                                                                                                  <w:divsChild>
                                                                                                                                    <w:div w:id="20123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214803">
      <w:bodyDiv w:val="1"/>
      <w:marLeft w:val="0"/>
      <w:marRight w:val="0"/>
      <w:marTop w:val="0"/>
      <w:marBottom w:val="0"/>
      <w:divBdr>
        <w:top w:val="none" w:sz="0" w:space="0" w:color="auto"/>
        <w:left w:val="none" w:sz="0" w:space="0" w:color="auto"/>
        <w:bottom w:val="none" w:sz="0" w:space="0" w:color="auto"/>
        <w:right w:val="none" w:sz="0" w:space="0" w:color="auto"/>
      </w:divBdr>
    </w:div>
    <w:div w:id="214369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17830-972D-47AB-B6CF-94FB2E0A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Pages>
  <Words>1988</Words>
  <Characters>11332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Aleta</cp:lastModifiedBy>
  <cp:revision>8</cp:revision>
  <cp:lastPrinted>2020-05-27T17:28:00Z</cp:lastPrinted>
  <dcterms:created xsi:type="dcterms:W3CDTF">2020-03-09T19:00:00Z</dcterms:created>
  <dcterms:modified xsi:type="dcterms:W3CDTF">2020-05-27T17:30:00Z</dcterms:modified>
</cp:coreProperties>
</file>